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60DA6" w14:textId="77777777" w:rsidR="00934389" w:rsidRDefault="006C29CD" w:rsidP="006C29CD">
      <w:pPr>
        <w:pStyle w:val="Heading2"/>
        <w:spacing w:before="0"/>
        <w:jc w:val="center"/>
      </w:pPr>
      <w:r>
        <w:t>Standard Operating Procedure</w:t>
      </w:r>
    </w:p>
    <w:p w14:paraId="3226625C" w14:textId="77777777" w:rsidR="006C29CD" w:rsidRPr="00526C74" w:rsidRDefault="007F5D56" w:rsidP="006C29CD">
      <w:pPr>
        <w:pStyle w:val="Heading1"/>
        <w:spacing w:before="0"/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Vacuum Systems</w:t>
      </w:r>
    </w:p>
    <w:p w14:paraId="05984116" w14:textId="77777777" w:rsidR="006C29CD" w:rsidRDefault="00275DF7" w:rsidP="00275DF7">
      <w:pPr>
        <w:pStyle w:val="Heading2"/>
      </w:pPr>
      <w:r>
        <w:t>Overview</w:t>
      </w:r>
    </w:p>
    <w:p w14:paraId="3D059E6B" w14:textId="77777777" w:rsidR="00275DF7" w:rsidRDefault="004221D6" w:rsidP="00275DF7">
      <w:r>
        <w:t>Systems under vacuum and their associated equipment have a variety of hazards associated with them, including:</w:t>
      </w:r>
    </w:p>
    <w:p w14:paraId="1B9B35E8" w14:textId="77777777" w:rsidR="004221D6" w:rsidRDefault="004221D6" w:rsidP="004221D6">
      <w:pPr>
        <w:pStyle w:val="ListParagraph"/>
        <w:numPr>
          <w:ilvl w:val="0"/>
          <w:numId w:val="2"/>
        </w:numPr>
      </w:pPr>
      <w:r w:rsidRPr="006C2B8F">
        <w:rPr>
          <w:u w:val="single"/>
        </w:rPr>
        <w:t>Implosion</w:t>
      </w:r>
      <w:r>
        <w:t xml:space="preserve"> and the associated flying debris, splattering chemicals and possibly fire.</w:t>
      </w:r>
    </w:p>
    <w:p w14:paraId="2C6FC040" w14:textId="77777777" w:rsidR="004221D6" w:rsidRDefault="004221D6" w:rsidP="004221D6">
      <w:pPr>
        <w:pStyle w:val="ListParagraph"/>
        <w:numPr>
          <w:ilvl w:val="0"/>
          <w:numId w:val="2"/>
        </w:numPr>
      </w:pPr>
      <w:r>
        <w:t xml:space="preserve">Condensation of liquid oxygen into a cold trap using liquid nitrogen as coolant.  </w:t>
      </w:r>
      <w:r w:rsidRPr="007919F4">
        <w:rPr>
          <w:u w:val="single"/>
        </w:rPr>
        <w:t>Liquid oxygen is an explosion hazard</w:t>
      </w:r>
      <w:r>
        <w:t xml:space="preserve"> when warmed in a closed system, and when it comes in contact with organic material.</w:t>
      </w:r>
    </w:p>
    <w:p w14:paraId="562F2F37" w14:textId="77777777" w:rsidR="004221D6" w:rsidRDefault="004221D6" w:rsidP="004221D6">
      <w:pPr>
        <w:pStyle w:val="ListParagraph"/>
        <w:numPr>
          <w:ilvl w:val="0"/>
          <w:numId w:val="2"/>
        </w:numPr>
      </w:pPr>
      <w:r>
        <w:t>Pinching extremities or catching clothing in the vacuum pump belt system.</w:t>
      </w:r>
    </w:p>
    <w:p w14:paraId="6B333442" w14:textId="77777777" w:rsidR="004221D6" w:rsidRDefault="00CF3339" w:rsidP="004221D6">
      <w:pPr>
        <w:pStyle w:val="ListParagraph"/>
        <w:numPr>
          <w:ilvl w:val="0"/>
          <w:numId w:val="2"/>
        </w:numPr>
      </w:pPr>
      <w:r>
        <w:t>Exposure to hazardous material due to improper venting of pump exhaust.</w:t>
      </w:r>
    </w:p>
    <w:p w14:paraId="2668BBAB" w14:textId="77777777" w:rsidR="00CF3339" w:rsidRDefault="00CF3339" w:rsidP="00CF3339">
      <w:r>
        <w:t xml:space="preserve">These systems are typically quite complicated and </w:t>
      </w:r>
      <w:r w:rsidRPr="00CF3339">
        <w:rPr>
          <w:u w:val="single"/>
        </w:rPr>
        <w:t>require extensive hands-on training prior to use</w:t>
      </w:r>
      <w:r>
        <w:t>.</w:t>
      </w:r>
    </w:p>
    <w:p w14:paraId="1AF453FC" w14:textId="77777777" w:rsidR="006C2B8F" w:rsidRDefault="004B7D68" w:rsidP="00CF3339">
      <w:r>
        <w:t>Related SOP:</w:t>
      </w:r>
      <w:proofErr w:type="gramStart"/>
      <w:r>
        <w:t xml:space="preserve">   [</w:t>
      </w:r>
      <w:proofErr w:type="gramEnd"/>
      <w:r>
        <w:t>ADDLINK]</w:t>
      </w:r>
    </w:p>
    <w:p w14:paraId="2A469B40" w14:textId="77777777" w:rsidR="004B7D68" w:rsidRDefault="004B7D68" w:rsidP="004B7D68">
      <w:pPr>
        <w:pStyle w:val="ListParagraph"/>
        <w:numPr>
          <w:ilvl w:val="0"/>
          <w:numId w:val="9"/>
        </w:numPr>
      </w:pPr>
      <w:r>
        <w:t>Cryogens</w:t>
      </w:r>
    </w:p>
    <w:p w14:paraId="71BEC2A2" w14:textId="77777777" w:rsidR="00AA16E2" w:rsidRDefault="00AA16E2" w:rsidP="00AA16E2">
      <w:pPr>
        <w:pStyle w:val="Heading2"/>
      </w:pPr>
      <w:r>
        <w:t>Special Handling and Storage Concerns</w:t>
      </w:r>
    </w:p>
    <w:p w14:paraId="3E3DBFA1" w14:textId="77777777" w:rsidR="00A613B6" w:rsidRDefault="00A613B6" w:rsidP="00AA16E2">
      <w:pPr>
        <w:rPr>
          <w:b/>
        </w:rPr>
      </w:pPr>
      <w:r>
        <w:rPr>
          <w:b/>
        </w:rPr>
        <w:t>Personal Protective Equipment</w:t>
      </w:r>
    </w:p>
    <w:p w14:paraId="61ED6A37" w14:textId="77777777" w:rsidR="00A613B6" w:rsidRDefault="00203693" w:rsidP="00AA16E2">
      <w:r>
        <w:t>ANSI Z87.1-compliant safety glasses</w:t>
      </w:r>
      <w:r w:rsidR="002E45C9">
        <w:t xml:space="preserve"> or goggles</w:t>
      </w:r>
      <w:r>
        <w:t xml:space="preserve">.  </w:t>
      </w:r>
      <w:r w:rsidR="002E45C9">
        <w:t xml:space="preserve">A face shield is </w:t>
      </w:r>
      <w:proofErr w:type="gramStart"/>
      <w:r w:rsidR="002E45C9">
        <w:t>recommended  if</w:t>
      </w:r>
      <w:proofErr w:type="gramEnd"/>
      <w:r w:rsidR="002E45C9">
        <w:t xml:space="preserve"> the system is made of glass or other breakable material, and is not behind a fume hood sash or blast shield.</w:t>
      </w:r>
    </w:p>
    <w:p w14:paraId="6C109AF1" w14:textId="77777777" w:rsidR="00A613B6" w:rsidRDefault="00A613B6" w:rsidP="00AA16E2"/>
    <w:p w14:paraId="5414FD05" w14:textId="77777777" w:rsidR="00A613B6" w:rsidRDefault="00A613B6" w:rsidP="00AA16E2">
      <w:r>
        <w:rPr>
          <w:b/>
        </w:rPr>
        <w:t>Engineering Controls</w:t>
      </w:r>
    </w:p>
    <w:p w14:paraId="443B9131" w14:textId="77777777" w:rsidR="00A613B6" w:rsidRDefault="00A613B6" w:rsidP="00AA16E2"/>
    <w:p w14:paraId="3C3DDF9D" w14:textId="77777777" w:rsidR="00A613B6" w:rsidRDefault="00A613B6" w:rsidP="00AA16E2">
      <w:pPr>
        <w:rPr>
          <w:b/>
        </w:rPr>
      </w:pPr>
      <w:r>
        <w:rPr>
          <w:b/>
        </w:rPr>
        <w:t>Special Handling Considerations</w:t>
      </w:r>
    </w:p>
    <w:p w14:paraId="2CB86992" w14:textId="77777777" w:rsidR="00FF3929" w:rsidRPr="00FF3929" w:rsidRDefault="00FF3929" w:rsidP="00AA16E2">
      <w:pPr>
        <w:rPr>
          <w:i/>
        </w:rPr>
      </w:pPr>
      <w:r>
        <w:rPr>
          <w:i/>
        </w:rPr>
        <w:t>General Concerns</w:t>
      </w:r>
    </w:p>
    <w:p w14:paraId="39B6D038" w14:textId="77777777" w:rsidR="00A613B6" w:rsidRDefault="00BA18F5" w:rsidP="00FF3929">
      <w:pPr>
        <w:pStyle w:val="ListParagraph"/>
        <w:numPr>
          <w:ilvl w:val="0"/>
          <w:numId w:val="3"/>
        </w:numPr>
      </w:pPr>
      <w:r>
        <w:t>Understand the type of vacuum pump being used, and ensure that it is appropriate for the application (e.g. evaporation of solvents vs. high vacuum).</w:t>
      </w:r>
    </w:p>
    <w:p w14:paraId="355EC771" w14:textId="77777777" w:rsidR="00FF3929" w:rsidRPr="00FF3929" w:rsidRDefault="00FF3929" w:rsidP="00FF3929">
      <w:pPr>
        <w:pStyle w:val="ListParagraph"/>
        <w:numPr>
          <w:ilvl w:val="0"/>
          <w:numId w:val="3"/>
        </w:numPr>
        <w:rPr>
          <w:rFonts w:cstheme="minorHAnsi"/>
        </w:rPr>
      </w:pPr>
      <w:r>
        <w:t xml:space="preserve">Prepare for power outages. </w:t>
      </w:r>
      <w:r w:rsidRPr="00FF3929">
        <w:rPr>
          <w:rFonts w:ascii="Arial" w:eastAsia="Times New Roman" w:hAnsi="Arial" w:cs="Times New Roman"/>
          <w:sz w:val="24"/>
          <w:szCs w:val="24"/>
        </w:rPr>
        <w:t xml:space="preserve"> </w:t>
      </w:r>
      <w:r w:rsidRPr="00FF3929">
        <w:rPr>
          <w:rFonts w:eastAsia="Times New Roman" w:cstheme="minorHAnsi"/>
        </w:rPr>
        <w:t>Some valves close upon loss of power, some open. Understand the effects that a series of valve openings and closings will have upon the system's integrity.</w:t>
      </w:r>
    </w:p>
    <w:p w14:paraId="1015FE63" w14:textId="77777777" w:rsidR="00FF3929" w:rsidRPr="00FF3929" w:rsidRDefault="00FF3929" w:rsidP="00FF3929">
      <w:pPr>
        <w:pStyle w:val="ListParagraph"/>
        <w:numPr>
          <w:ilvl w:val="0"/>
          <w:numId w:val="3"/>
        </w:numPr>
        <w:rPr>
          <w:rFonts w:cstheme="minorHAnsi"/>
        </w:rPr>
      </w:pPr>
      <w:r w:rsidRPr="00FF3929">
        <w:rPr>
          <w:rFonts w:eastAsia="Times New Roman" w:cstheme="minorHAnsi"/>
        </w:rPr>
        <w:t>Always replace the pump belt guard to prevent catching fingers or clothing in the mechanism.</w:t>
      </w:r>
    </w:p>
    <w:p w14:paraId="36CCE89E" w14:textId="77777777" w:rsidR="00FF3929" w:rsidRPr="00FF3929" w:rsidRDefault="00FF3929" w:rsidP="00FF3929">
      <w:pPr>
        <w:pStyle w:val="ListParagraph"/>
        <w:numPr>
          <w:ilvl w:val="0"/>
          <w:numId w:val="3"/>
        </w:numPr>
        <w:rPr>
          <w:rFonts w:cstheme="minorHAnsi"/>
        </w:rPr>
      </w:pPr>
      <w:r w:rsidRPr="00FF3929">
        <w:rPr>
          <w:rFonts w:eastAsia="Times New Roman" w:cstheme="minorHAnsi"/>
        </w:rPr>
        <w:t>Glass vessels that are evacuated should be round-bottomed and/or thick-walled and designed for low-pressure work. They should be regularly checked for star cracks and scratches.</w:t>
      </w:r>
    </w:p>
    <w:p w14:paraId="6E04C844" w14:textId="77777777" w:rsidR="00FF3929" w:rsidRDefault="00FF3929" w:rsidP="00FF3929">
      <w:pPr>
        <w:rPr>
          <w:rFonts w:cstheme="minorHAnsi"/>
        </w:rPr>
      </w:pPr>
      <w:r>
        <w:rPr>
          <w:rFonts w:cstheme="minorHAnsi"/>
          <w:i/>
        </w:rPr>
        <w:t>Traps and Venting</w:t>
      </w:r>
    </w:p>
    <w:p w14:paraId="4883D4DC" w14:textId="77777777" w:rsidR="00F31512" w:rsidRPr="00F31512" w:rsidRDefault="002B7A58" w:rsidP="00F31512">
      <w:pPr>
        <w:pStyle w:val="ListParagraph"/>
        <w:numPr>
          <w:ilvl w:val="0"/>
          <w:numId w:val="5"/>
        </w:numPr>
        <w:rPr>
          <w:rFonts w:cstheme="minorHAnsi"/>
        </w:rPr>
      </w:pPr>
      <w:r w:rsidRPr="002B7A58">
        <w:rPr>
          <w:rFonts w:eastAsia="Times New Roman" w:cstheme="minorHAnsi"/>
        </w:rPr>
        <w:lastRenderedPageBreak/>
        <w:t>Mechanical vacuum pumps should be protected by cold traps – generally liquid nitrogen based.</w:t>
      </w:r>
      <w:r>
        <w:rPr>
          <w:rFonts w:eastAsia="Times New Roman" w:cstheme="minorHAnsi"/>
        </w:rPr>
        <w:t xml:space="preserve">  </w:t>
      </w:r>
      <w:r w:rsidRPr="002B7A58">
        <w:rPr>
          <w:rFonts w:eastAsia="Times New Roman" w:cstheme="minorHAnsi"/>
          <w:u w:val="single"/>
        </w:rPr>
        <w:t>Cold traps are dangerous due to their ability to condense liquid oxygen</w:t>
      </w:r>
      <w:r>
        <w:rPr>
          <w:rFonts w:eastAsia="Times New Roman" w:cstheme="minorHAnsi"/>
        </w:rPr>
        <w:t>.  Therefore, o</w:t>
      </w:r>
      <w:r w:rsidRPr="002B7A58">
        <w:rPr>
          <w:rFonts w:eastAsia="Times New Roman" w:cstheme="minorHAnsi"/>
        </w:rPr>
        <w:t>peration of low t</w:t>
      </w:r>
      <w:r>
        <w:rPr>
          <w:rFonts w:eastAsia="Times New Roman" w:cstheme="minorHAnsi"/>
        </w:rPr>
        <w:t>hese</w:t>
      </w:r>
      <w:r w:rsidRPr="002B7A58">
        <w:rPr>
          <w:rFonts w:eastAsia="Times New Roman" w:cstheme="minorHAnsi"/>
        </w:rPr>
        <w:t xml:space="preserve"> traps must be thoroughly understood.  Both the cooling and warming phases deserve undivided attention</w:t>
      </w:r>
      <w:r w:rsidR="00006783">
        <w:rPr>
          <w:rFonts w:eastAsia="Times New Roman" w:cstheme="minorHAnsi"/>
        </w:rPr>
        <w:t>, and the system tested for leaks regularly.</w:t>
      </w:r>
    </w:p>
    <w:p w14:paraId="0489D504" w14:textId="77777777" w:rsidR="00006783" w:rsidRPr="00F31512" w:rsidRDefault="00006783" w:rsidP="00F31512">
      <w:pPr>
        <w:pStyle w:val="ListParagraph"/>
        <w:numPr>
          <w:ilvl w:val="0"/>
          <w:numId w:val="5"/>
        </w:numPr>
        <w:rPr>
          <w:rFonts w:cstheme="minorHAnsi"/>
        </w:rPr>
      </w:pPr>
      <w:r w:rsidRPr="00F31512">
        <w:rPr>
          <w:rFonts w:eastAsia="Times New Roman" w:cstheme="minorHAnsi"/>
        </w:rPr>
        <w:t xml:space="preserve">If hazardous materials are used with the vacuum system they should be located in, and </w:t>
      </w:r>
      <w:r w:rsidRPr="00F31512">
        <w:rPr>
          <w:rFonts w:eastAsia="Times New Roman" w:cstheme="minorHAnsi"/>
          <w:b/>
        </w:rPr>
        <w:t>vented</w:t>
      </w:r>
      <w:r w:rsidRPr="00F31512">
        <w:rPr>
          <w:rFonts w:eastAsia="Times New Roman" w:cstheme="minorHAnsi"/>
        </w:rPr>
        <w:t xml:space="preserve"> to, a fume hood.  </w:t>
      </w:r>
    </w:p>
    <w:p w14:paraId="36BDACCE" w14:textId="77777777" w:rsidR="00006783" w:rsidRPr="00953A1B" w:rsidRDefault="00F31512" w:rsidP="00245AA5">
      <w:pPr>
        <w:pStyle w:val="ListParagraph"/>
        <w:numPr>
          <w:ilvl w:val="0"/>
          <w:numId w:val="5"/>
        </w:numPr>
        <w:rPr>
          <w:rFonts w:cstheme="minorHAnsi"/>
        </w:rPr>
      </w:pPr>
      <w:r w:rsidRPr="00F31512">
        <w:rPr>
          <w:rFonts w:eastAsia="Times New Roman" w:cstheme="minorHAnsi"/>
        </w:rPr>
        <w:t>Dewar flasks are insulated by being under high vacuum and are therefore subject to implosion.  They should be wrapped in tape or plastic sheathing and generally come that way.</w:t>
      </w:r>
    </w:p>
    <w:p w14:paraId="259B3713" w14:textId="77777777" w:rsidR="00953A1B" w:rsidRPr="00953A1B" w:rsidRDefault="00953A1B" w:rsidP="00953A1B">
      <w:pPr>
        <w:spacing w:after="0" w:line="240" w:lineRule="auto"/>
        <w:rPr>
          <w:rFonts w:eastAsia="Times New Roman" w:cstheme="minorHAnsi"/>
        </w:rPr>
      </w:pPr>
      <w:r w:rsidRPr="00953A1B">
        <w:rPr>
          <w:rFonts w:eastAsia="Times New Roman" w:cstheme="minorHAnsi"/>
        </w:rPr>
        <w:t>Turning ON a High Vacuum System:</w:t>
      </w:r>
    </w:p>
    <w:p w14:paraId="4E9C9E61" w14:textId="77777777" w:rsidR="00953A1B" w:rsidRPr="00953A1B" w:rsidRDefault="00953A1B" w:rsidP="00953A1B">
      <w:pPr>
        <w:numPr>
          <w:ilvl w:val="0"/>
          <w:numId w:val="4"/>
        </w:numPr>
        <w:spacing w:after="0" w:line="240" w:lineRule="auto"/>
        <w:rPr>
          <w:rFonts w:eastAsia="Times New Roman" w:cstheme="minorHAnsi"/>
        </w:rPr>
      </w:pPr>
      <w:r w:rsidRPr="00953A1B">
        <w:rPr>
          <w:rFonts w:eastAsia="Times New Roman" w:cstheme="minorHAnsi"/>
        </w:rPr>
        <w:t>Make sure all valves are closed.</w:t>
      </w:r>
    </w:p>
    <w:p w14:paraId="6974DE34" w14:textId="77777777" w:rsidR="00953A1B" w:rsidRPr="00953A1B" w:rsidRDefault="00953A1B" w:rsidP="00953A1B">
      <w:pPr>
        <w:numPr>
          <w:ilvl w:val="0"/>
          <w:numId w:val="4"/>
        </w:numPr>
        <w:spacing w:after="0" w:line="240" w:lineRule="auto"/>
        <w:rPr>
          <w:rFonts w:eastAsia="Times New Roman" w:cstheme="minorHAnsi"/>
        </w:rPr>
      </w:pPr>
      <w:r w:rsidRPr="00953A1B">
        <w:rPr>
          <w:rFonts w:eastAsia="Times New Roman" w:cstheme="minorHAnsi"/>
        </w:rPr>
        <w:t>Turn on vacuum pump.</w:t>
      </w:r>
    </w:p>
    <w:p w14:paraId="437D7178" w14:textId="77777777" w:rsidR="00953A1B" w:rsidRPr="00953A1B" w:rsidRDefault="00953A1B" w:rsidP="00953A1B">
      <w:pPr>
        <w:numPr>
          <w:ilvl w:val="0"/>
          <w:numId w:val="4"/>
        </w:numPr>
        <w:spacing w:after="0" w:line="240" w:lineRule="auto"/>
        <w:rPr>
          <w:rFonts w:eastAsia="Times New Roman" w:cstheme="minorHAnsi"/>
        </w:rPr>
      </w:pPr>
      <w:r w:rsidRPr="00953A1B">
        <w:rPr>
          <w:rFonts w:eastAsia="Times New Roman" w:cstheme="minorHAnsi"/>
        </w:rPr>
        <w:t>Place Dewar around trap flask</w:t>
      </w:r>
    </w:p>
    <w:p w14:paraId="3E76D6BF" w14:textId="77777777" w:rsidR="00953A1B" w:rsidRPr="00953A1B" w:rsidRDefault="00953A1B" w:rsidP="00953A1B">
      <w:pPr>
        <w:numPr>
          <w:ilvl w:val="0"/>
          <w:numId w:val="4"/>
        </w:numPr>
        <w:spacing w:after="0" w:line="240" w:lineRule="auto"/>
        <w:rPr>
          <w:rFonts w:eastAsia="Times New Roman" w:cstheme="minorHAnsi"/>
        </w:rPr>
      </w:pPr>
      <w:r w:rsidRPr="00953A1B">
        <w:rPr>
          <w:rFonts w:eastAsia="Times New Roman" w:cstheme="minorHAnsi"/>
        </w:rPr>
        <w:t xml:space="preserve">Submerge trap flask in liquid nitrogen.  </w:t>
      </w:r>
      <w:r w:rsidRPr="00953A1B">
        <w:rPr>
          <w:rFonts w:eastAsia="Times New Roman" w:cstheme="minorHAnsi"/>
          <w:u w:val="single"/>
        </w:rPr>
        <w:t>Make sure system is under vacuum before cooling trap to avoid condensation of liquid oxygen.</w:t>
      </w:r>
    </w:p>
    <w:p w14:paraId="7019222B" w14:textId="77777777" w:rsidR="00953A1B" w:rsidRPr="00953A1B" w:rsidRDefault="00953A1B" w:rsidP="00953A1B">
      <w:pPr>
        <w:spacing w:after="0" w:line="240" w:lineRule="auto"/>
        <w:rPr>
          <w:rFonts w:eastAsia="Times New Roman" w:cstheme="minorHAnsi"/>
        </w:rPr>
      </w:pPr>
      <w:r w:rsidRPr="00953A1B">
        <w:rPr>
          <w:rFonts w:eastAsia="Times New Roman" w:cstheme="minorHAnsi"/>
        </w:rPr>
        <w:t>Turning OFF a High Vacuum System</w:t>
      </w:r>
    </w:p>
    <w:p w14:paraId="0F40C216" w14:textId="77777777" w:rsidR="00953A1B" w:rsidRPr="00953A1B" w:rsidRDefault="00953A1B" w:rsidP="00953A1B">
      <w:pPr>
        <w:numPr>
          <w:ilvl w:val="0"/>
          <w:numId w:val="8"/>
        </w:numPr>
        <w:spacing w:after="0" w:line="240" w:lineRule="auto"/>
        <w:rPr>
          <w:rFonts w:eastAsia="Times New Roman" w:cstheme="minorHAnsi"/>
        </w:rPr>
      </w:pPr>
      <w:r w:rsidRPr="00953A1B">
        <w:rPr>
          <w:rFonts w:eastAsia="Times New Roman" w:cstheme="minorHAnsi"/>
        </w:rPr>
        <w:t>Remove all samples and experiments from vacuum line.</w:t>
      </w:r>
    </w:p>
    <w:p w14:paraId="42628036" w14:textId="77777777" w:rsidR="00953A1B" w:rsidRPr="00953A1B" w:rsidRDefault="00953A1B" w:rsidP="00953A1B">
      <w:pPr>
        <w:numPr>
          <w:ilvl w:val="0"/>
          <w:numId w:val="8"/>
        </w:numPr>
        <w:spacing w:after="0" w:line="240" w:lineRule="auto"/>
        <w:rPr>
          <w:rFonts w:eastAsia="Times New Roman" w:cstheme="minorHAnsi"/>
        </w:rPr>
      </w:pPr>
      <w:r w:rsidRPr="00953A1B">
        <w:rPr>
          <w:rFonts w:eastAsia="Times New Roman" w:cstheme="minorHAnsi"/>
        </w:rPr>
        <w:t>Remove trap flask from Dewar.  Allow to warm to room temperature</w:t>
      </w:r>
    </w:p>
    <w:p w14:paraId="57DD76A0" w14:textId="77777777" w:rsidR="00953A1B" w:rsidRPr="00953A1B" w:rsidRDefault="00953A1B" w:rsidP="00953A1B">
      <w:pPr>
        <w:numPr>
          <w:ilvl w:val="0"/>
          <w:numId w:val="8"/>
        </w:numPr>
        <w:spacing w:after="0" w:line="240" w:lineRule="auto"/>
        <w:rPr>
          <w:rFonts w:eastAsia="Times New Roman" w:cstheme="minorHAnsi"/>
        </w:rPr>
      </w:pPr>
      <w:r w:rsidRPr="00953A1B">
        <w:rPr>
          <w:rFonts w:eastAsia="Times New Roman" w:cstheme="minorHAnsi"/>
        </w:rPr>
        <w:t xml:space="preserve">Open vacuum system to atmosphere.  </w:t>
      </w:r>
      <w:r w:rsidRPr="00953A1B">
        <w:rPr>
          <w:rFonts w:eastAsia="Times New Roman" w:cstheme="minorHAnsi"/>
          <w:u w:val="single"/>
        </w:rPr>
        <w:t>Do not do this while trap is cold to avoid condensation of liquid oxygen.</w:t>
      </w:r>
    </w:p>
    <w:p w14:paraId="661CBE40" w14:textId="77777777" w:rsidR="00953A1B" w:rsidRPr="00953A1B" w:rsidRDefault="00953A1B" w:rsidP="00953A1B">
      <w:pPr>
        <w:numPr>
          <w:ilvl w:val="0"/>
          <w:numId w:val="8"/>
        </w:numPr>
        <w:spacing w:after="0" w:line="240" w:lineRule="auto"/>
        <w:rPr>
          <w:rFonts w:eastAsia="Times New Roman" w:cstheme="minorHAnsi"/>
        </w:rPr>
      </w:pPr>
      <w:r w:rsidRPr="00953A1B">
        <w:rPr>
          <w:rFonts w:eastAsia="Times New Roman" w:cstheme="minorHAnsi"/>
        </w:rPr>
        <w:t>Turn off pump.</w:t>
      </w:r>
    </w:p>
    <w:p w14:paraId="77BB8D31" w14:textId="77777777" w:rsidR="00953A1B" w:rsidRPr="00953A1B" w:rsidRDefault="00953A1B" w:rsidP="00953A1B">
      <w:pPr>
        <w:ind w:left="360"/>
        <w:rPr>
          <w:rFonts w:cstheme="minorHAnsi"/>
        </w:rPr>
      </w:pPr>
    </w:p>
    <w:p w14:paraId="712478E0" w14:textId="77777777" w:rsidR="00F31512" w:rsidRDefault="00850A11" w:rsidP="00F31512">
      <w:pPr>
        <w:ind w:left="360"/>
        <w:rPr>
          <w:rFonts w:cstheme="minorHAnsi"/>
          <w:i/>
        </w:rPr>
      </w:pPr>
      <w:r>
        <w:rPr>
          <w:rFonts w:cstheme="minorHAnsi"/>
          <w:i/>
        </w:rPr>
        <w:t>Chemical Hazards</w:t>
      </w:r>
    </w:p>
    <w:p w14:paraId="1F3E0EC1" w14:textId="77777777" w:rsidR="00850A11" w:rsidRPr="00953A1B" w:rsidRDefault="00150869" w:rsidP="00150869">
      <w:pPr>
        <w:pStyle w:val="ListParagraph"/>
        <w:numPr>
          <w:ilvl w:val="0"/>
          <w:numId w:val="7"/>
        </w:numPr>
        <w:rPr>
          <w:rFonts w:cstheme="minorHAnsi"/>
        </w:rPr>
      </w:pPr>
      <w:r w:rsidRPr="00150869">
        <w:rPr>
          <w:rFonts w:eastAsia="Times New Roman" w:cstheme="minorHAnsi"/>
        </w:rPr>
        <w:t>Mechanical pump oil can become contaminated with hazardous materials.  During maintenance, proper protective equipment must be employed.  A ventilated area should be used for changing pump oil, as harmful vapors may be released.  Clean or contaminated pump oil must be disposed of as hazardous waste via EH&amp;S.</w:t>
      </w:r>
    </w:p>
    <w:p w14:paraId="2AC8D2D0" w14:textId="77777777" w:rsidR="00953A1B" w:rsidRPr="00953A1B" w:rsidRDefault="00953A1B" w:rsidP="00150869">
      <w:pPr>
        <w:pStyle w:val="ListParagraph"/>
        <w:numPr>
          <w:ilvl w:val="0"/>
          <w:numId w:val="7"/>
        </w:numPr>
        <w:rPr>
          <w:rFonts w:cstheme="minorHAnsi"/>
        </w:rPr>
      </w:pPr>
      <w:r w:rsidRPr="00953A1B">
        <w:rPr>
          <w:rFonts w:eastAsia="Times New Roman" w:cstheme="minorHAnsi"/>
        </w:rPr>
        <w:t>Mechanical pump exhaust may require suitable scrubbing for volatile highly toxic materials.  This may involve a relatively simple filter or liquid bubbler.</w:t>
      </w:r>
    </w:p>
    <w:p w14:paraId="754C4116" w14:textId="77777777" w:rsidR="00A613B6" w:rsidRPr="00901D4E" w:rsidRDefault="00A613B6" w:rsidP="00AA16E2">
      <w:r w:rsidRPr="00901D4E">
        <w:rPr>
          <w:b/>
        </w:rPr>
        <w:t>Decontamination</w:t>
      </w:r>
    </w:p>
    <w:p w14:paraId="0969ECCB" w14:textId="77777777" w:rsidR="00A613B6" w:rsidRDefault="00AB4219" w:rsidP="00AA16E2">
      <w:r>
        <w:t xml:space="preserve">Please see Large </w:t>
      </w:r>
      <w:hyperlink r:id="rId8" w:history="1">
        <w:r w:rsidRPr="00AB4219">
          <w:rPr>
            <w:rStyle w:val="Hyperlink"/>
          </w:rPr>
          <w:t>Laboratory Equipment Decontamination SOP</w:t>
        </w:r>
      </w:hyperlink>
      <w:r>
        <w:t xml:space="preserve"> for guidance on how to decontaminate vacuum pumps for repair or disposal</w:t>
      </w:r>
    </w:p>
    <w:p w14:paraId="3FADEEB4" w14:textId="77777777" w:rsidR="00A613B6" w:rsidRDefault="00A613B6" w:rsidP="00A613B6">
      <w:pPr>
        <w:pStyle w:val="Heading2"/>
      </w:pPr>
      <w:r>
        <w:t>Waste Management</w:t>
      </w:r>
    </w:p>
    <w:p w14:paraId="0EAB49C2" w14:textId="77777777" w:rsidR="00A613B6" w:rsidRDefault="00A613B6" w:rsidP="00A613B6"/>
    <w:p w14:paraId="5C394D33" w14:textId="77777777" w:rsidR="00A613B6" w:rsidRDefault="00A613B6" w:rsidP="00A613B6">
      <w:pPr>
        <w:pStyle w:val="Heading2"/>
      </w:pPr>
      <w:r>
        <w:t>First Aid and Emergencies</w:t>
      </w:r>
    </w:p>
    <w:p w14:paraId="1D53806F" w14:textId="77777777" w:rsidR="00AB12CE" w:rsidRPr="00901D4E" w:rsidRDefault="00AB12CE" w:rsidP="00AB12CE">
      <w:pPr>
        <w:rPr>
          <w:b/>
        </w:rPr>
      </w:pPr>
      <w:r w:rsidRPr="00901D4E">
        <w:rPr>
          <w:b/>
        </w:rPr>
        <w:t>Spill</w:t>
      </w:r>
    </w:p>
    <w:p w14:paraId="2772F32C" w14:textId="77777777" w:rsidR="00AB12CE" w:rsidRPr="00901D4E" w:rsidRDefault="00AB12CE" w:rsidP="00AB12CE"/>
    <w:p w14:paraId="7FE7B872" w14:textId="77777777" w:rsidR="00AB12CE" w:rsidRPr="00901D4E" w:rsidRDefault="00AB12CE" w:rsidP="00AB12CE">
      <w:r w:rsidRPr="00901D4E">
        <w:rPr>
          <w:b/>
        </w:rPr>
        <w:t>Fire</w:t>
      </w:r>
    </w:p>
    <w:p w14:paraId="779BE8F8" w14:textId="77777777" w:rsidR="00AB12CE" w:rsidRPr="00901D4E" w:rsidRDefault="00AB12CE" w:rsidP="00AB12CE"/>
    <w:p w14:paraId="3345602A" w14:textId="77777777" w:rsidR="00AB12CE" w:rsidRPr="00901D4E" w:rsidRDefault="00AB12CE" w:rsidP="00AB12CE">
      <w:pPr>
        <w:rPr>
          <w:b/>
        </w:rPr>
      </w:pPr>
      <w:r w:rsidRPr="00901D4E">
        <w:rPr>
          <w:b/>
        </w:rPr>
        <w:lastRenderedPageBreak/>
        <w:t>Personnel Exposure</w:t>
      </w:r>
    </w:p>
    <w:p w14:paraId="0786FEA8" w14:textId="77777777" w:rsidR="00A613B6" w:rsidRDefault="00A613B6" w:rsidP="00A613B6"/>
    <w:p w14:paraId="60E42CE0" w14:textId="77777777" w:rsidR="008C5EA6" w:rsidRPr="00FB7FDB" w:rsidRDefault="008C5EA6" w:rsidP="008C5EA6">
      <w:pPr>
        <w:pStyle w:val="Heading2"/>
        <w:rPr>
          <w:color w:val="C00000"/>
        </w:rPr>
      </w:pPr>
      <w:r w:rsidRPr="00FB7FDB">
        <w:rPr>
          <w:color w:val="C00000"/>
        </w:rPr>
        <w:t>Laboratory Specific Information</w:t>
      </w:r>
    </w:p>
    <w:p w14:paraId="2C9A6FE8" w14:textId="77777777" w:rsidR="008C5EA6" w:rsidRPr="00FB7FDB" w:rsidRDefault="008C5EA6" w:rsidP="008C5EA6">
      <w:pPr>
        <w:rPr>
          <w:b/>
          <w:color w:val="C00000"/>
        </w:rPr>
      </w:pPr>
      <w:r w:rsidRPr="00FB7FDB">
        <w:rPr>
          <w:b/>
          <w:color w:val="C00000"/>
        </w:rPr>
        <w:t>Prior Approval</w:t>
      </w:r>
      <w:r w:rsidR="00545047" w:rsidRPr="00FB7FDB">
        <w:rPr>
          <w:b/>
          <w:color w:val="C00000"/>
        </w:rPr>
        <w:t xml:space="preserve"> </w:t>
      </w:r>
      <w:r w:rsidR="00A322A9" w:rsidRPr="00FB7FDB">
        <w:rPr>
          <w:b/>
          <w:color w:val="C00000"/>
        </w:rPr>
        <w:t>Required</w:t>
      </w:r>
    </w:p>
    <w:p w14:paraId="3BC3EBA7" w14:textId="77777777" w:rsidR="00545047" w:rsidRPr="00FB7FDB" w:rsidRDefault="00000000" w:rsidP="00545047">
      <w:pPr>
        <w:ind w:left="720"/>
        <w:rPr>
          <w:b/>
          <w:color w:val="C00000"/>
        </w:rPr>
      </w:pPr>
      <w:sdt>
        <w:sdtPr>
          <w:rPr>
            <w:b/>
            <w:color w:val="C00000"/>
          </w:rPr>
          <w:id w:val="-1329514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5047" w:rsidRPr="00FB7FDB">
            <w:rPr>
              <w:rFonts w:ascii="MS Gothic" w:eastAsia="MS Gothic" w:hAnsi="MS Gothic" w:hint="eastAsia"/>
              <w:b/>
              <w:color w:val="C00000"/>
            </w:rPr>
            <w:t>☐</w:t>
          </w:r>
        </w:sdtContent>
      </w:sdt>
      <w:r w:rsidR="00545047" w:rsidRPr="00FB7FDB">
        <w:rPr>
          <w:b/>
          <w:color w:val="C00000"/>
        </w:rPr>
        <w:t xml:space="preserve">  NO</w:t>
      </w:r>
    </w:p>
    <w:p w14:paraId="66342D5F" w14:textId="77777777" w:rsidR="00545047" w:rsidRPr="00FB7FDB" w:rsidRDefault="00000000" w:rsidP="00545047">
      <w:pPr>
        <w:ind w:left="720"/>
        <w:rPr>
          <w:b/>
          <w:color w:val="C00000"/>
        </w:rPr>
      </w:pPr>
      <w:sdt>
        <w:sdtPr>
          <w:rPr>
            <w:b/>
            <w:color w:val="C00000"/>
          </w:rPr>
          <w:id w:val="3481458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5047" w:rsidRPr="00FB7FDB">
            <w:rPr>
              <w:rFonts w:ascii="MS Gothic" w:eastAsia="MS Gothic" w:hAnsi="MS Gothic" w:hint="eastAsia"/>
              <w:b/>
              <w:color w:val="C00000"/>
            </w:rPr>
            <w:t>☐</w:t>
          </w:r>
        </w:sdtContent>
      </w:sdt>
      <w:r w:rsidR="00545047" w:rsidRPr="00FB7FDB">
        <w:rPr>
          <w:b/>
          <w:color w:val="C00000"/>
        </w:rPr>
        <w:t xml:space="preserve">  YES (describe):</w:t>
      </w:r>
    </w:p>
    <w:p w14:paraId="7ABD8F31" w14:textId="77777777" w:rsidR="008C5EA6" w:rsidRPr="00FB7FDB" w:rsidRDefault="008C5EA6" w:rsidP="008C5EA6">
      <w:pPr>
        <w:rPr>
          <w:color w:val="C00000"/>
        </w:rPr>
      </w:pPr>
    </w:p>
    <w:p w14:paraId="552B4A67" w14:textId="77777777" w:rsidR="008C5EA6" w:rsidRPr="00FB7FDB" w:rsidRDefault="008C5EA6" w:rsidP="008C5EA6">
      <w:pPr>
        <w:rPr>
          <w:b/>
          <w:color w:val="C00000"/>
        </w:rPr>
      </w:pPr>
      <w:r w:rsidRPr="00FB7FDB">
        <w:rPr>
          <w:b/>
          <w:color w:val="C00000"/>
        </w:rPr>
        <w:t>Designated Area</w:t>
      </w:r>
    </w:p>
    <w:p w14:paraId="78D23824" w14:textId="77777777" w:rsidR="00A039F9" w:rsidRPr="00FB7FDB" w:rsidRDefault="00000000" w:rsidP="00A039F9">
      <w:pPr>
        <w:ind w:left="720"/>
        <w:rPr>
          <w:b/>
          <w:color w:val="C00000"/>
        </w:rPr>
      </w:pPr>
      <w:sdt>
        <w:sdtPr>
          <w:rPr>
            <w:b/>
            <w:color w:val="C00000"/>
          </w:rPr>
          <w:id w:val="17146259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5047" w:rsidRPr="00FB7FDB">
            <w:rPr>
              <w:rFonts w:ascii="MS Gothic" w:eastAsia="MS Gothic" w:hAnsi="MS Gothic" w:hint="eastAsia"/>
              <w:b/>
              <w:color w:val="C00000"/>
            </w:rPr>
            <w:t>☐</w:t>
          </w:r>
        </w:sdtContent>
      </w:sdt>
      <w:r w:rsidR="00545047" w:rsidRPr="00FB7FDB">
        <w:rPr>
          <w:b/>
          <w:color w:val="C00000"/>
        </w:rPr>
        <w:t xml:space="preserve">  </w:t>
      </w:r>
      <w:r w:rsidR="00A039F9" w:rsidRPr="00FB7FDB">
        <w:rPr>
          <w:b/>
          <w:color w:val="C00000"/>
        </w:rPr>
        <w:t>Entire Laboratory Area</w:t>
      </w:r>
    </w:p>
    <w:p w14:paraId="33C0BE68" w14:textId="77777777" w:rsidR="00A039F9" w:rsidRPr="00FB7FDB" w:rsidRDefault="00000000" w:rsidP="00A039F9">
      <w:pPr>
        <w:ind w:left="720"/>
        <w:rPr>
          <w:b/>
          <w:color w:val="C00000"/>
        </w:rPr>
      </w:pPr>
      <w:sdt>
        <w:sdtPr>
          <w:rPr>
            <w:b/>
            <w:color w:val="C00000"/>
          </w:rPr>
          <w:id w:val="1767496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45047" w:rsidRPr="00FB7FDB">
            <w:rPr>
              <w:rFonts w:ascii="MS Gothic" w:eastAsia="MS Gothic" w:hAnsi="MS Gothic" w:hint="eastAsia"/>
              <w:b/>
              <w:color w:val="C00000"/>
            </w:rPr>
            <w:t>☐</w:t>
          </w:r>
        </w:sdtContent>
      </w:sdt>
      <w:r w:rsidR="00545047" w:rsidRPr="00FB7FDB">
        <w:rPr>
          <w:b/>
          <w:color w:val="C00000"/>
        </w:rPr>
        <w:t xml:space="preserve">  </w:t>
      </w:r>
      <w:r w:rsidR="00A039F9" w:rsidRPr="00FB7FDB">
        <w:rPr>
          <w:b/>
          <w:color w:val="C00000"/>
        </w:rPr>
        <w:t>Other</w:t>
      </w:r>
      <w:r w:rsidR="00545047" w:rsidRPr="00FB7FDB">
        <w:rPr>
          <w:b/>
          <w:color w:val="C00000"/>
        </w:rPr>
        <w:t xml:space="preserve"> (describe):</w:t>
      </w:r>
    </w:p>
    <w:p w14:paraId="0455630B" w14:textId="77777777" w:rsidR="008C5EA6" w:rsidRPr="00FB7FDB" w:rsidRDefault="008C5EA6" w:rsidP="008C5EA6">
      <w:pPr>
        <w:rPr>
          <w:color w:val="C00000"/>
        </w:rPr>
      </w:pPr>
    </w:p>
    <w:p w14:paraId="5AC54681" w14:textId="77777777" w:rsidR="008C5EA6" w:rsidRPr="00FB7FDB" w:rsidRDefault="00F142DA" w:rsidP="008C5EA6">
      <w:pPr>
        <w:rPr>
          <w:b/>
          <w:color w:val="C00000"/>
        </w:rPr>
      </w:pPr>
      <w:r w:rsidRPr="00FB7FDB">
        <w:rPr>
          <w:b/>
          <w:color w:val="C00000"/>
        </w:rPr>
        <w:t>Experimental Conditions of Use</w:t>
      </w:r>
    </w:p>
    <w:p w14:paraId="5D2EB4D4" w14:textId="77777777" w:rsidR="00F142DA" w:rsidRPr="00FB7FDB" w:rsidRDefault="00F142DA" w:rsidP="00F142DA">
      <w:pPr>
        <w:ind w:left="720"/>
        <w:rPr>
          <w:b/>
          <w:color w:val="C00000"/>
        </w:rPr>
      </w:pPr>
      <w:r w:rsidRPr="00FB7FDB">
        <w:rPr>
          <w:b/>
          <w:color w:val="C00000"/>
        </w:rPr>
        <w:t>Temperature Range</w:t>
      </w:r>
      <w:r w:rsidR="00545047" w:rsidRPr="00FB7FDB">
        <w:rPr>
          <w:b/>
          <w:color w:val="C00000"/>
        </w:rPr>
        <w:t>:</w:t>
      </w:r>
    </w:p>
    <w:p w14:paraId="63DC0D6B" w14:textId="77777777" w:rsidR="00545047" w:rsidRPr="00FB7FDB" w:rsidRDefault="00545047" w:rsidP="00F142DA">
      <w:pPr>
        <w:ind w:left="720"/>
        <w:rPr>
          <w:b/>
          <w:color w:val="C00000"/>
        </w:rPr>
      </w:pPr>
    </w:p>
    <w:p w14:paraId="0BFBAB00" w14:textId="77777777" w:rsidR="00F142DA" w:rsidRPr="00FB7FDB" w:rsidRDefault="00F142DA" w:rsidP="00F142DA">
      <w:pPr>
        <w:ind w:left="720"/>
        <w:rPr>
          <w:b/>
          <w:color w:val="C00000"/>
        </w:rPr>
      </w:pPr>
      <w:r w:rsidRPr="00FB7FDB">
        <w:rPr>
          <w:b/>
          <w:color w:val="C00000"/>
        </w:rPr>
        <w:t>Pressure Range</w:t>
      </w:r>
      <w:r w:rsidR="00545047" w:rsidRPr="00FB7FDB">
        <w:rPr>
          <w:b/>
          <w:color w:val="C00000"/>
        </w:rPr>
        <w:t>:</w:t>
      </w:r>
    </w:p>
    <w:p w14:paraId="50DBCC68" w14:textId="77777777" w:rsidR="00545047" w:rsidRPr="00FB7FDB" w:rsidRDefault="00545047" w:rsidP="00F142DA">
      <w:pPr>
        <w:ind w:left="720"/>
        <w:rPr>
          <w:b/>
          <w:color w:val="C00000"/>
        </w:rPr>
      </w:pPr>
    </w:p>
    <w:p w14:paraId="1B3D8E78" w14:textId="77777777" w:rsidR="00F142DA" w:rsidRPr="00FB7FDB" w:rsidRDefault="00F142DA" w:rsidP="00F142DA">
      <w:pPr>
        <w:ind w:left="720"/>
        <w:rPr>
          <w:b/>
          <w:color w:val="C00000"/>
        </w:rPr>
      </w:pPr>
      <w:r w:rsidRPr="00FB7FDB">
        <w:rPr>
          <w:b/>
          <w:color w:val="C00000"/>
        </w:rPr>
        <w:t>Scale Range</w:t>
      </w:r>
      <w:r w:rsidR="00545047" w:rsidRPr="00FB7FDB">
        <w:rPr>
          <w:b/>
          <w:color w:val="C00000"/>
        </w:rPr>
        <w:t>:</w:t>
      </w:r>
    </w:p>
    <w:p w14:paraId="238F5F85" w14:textId="77777777" w:rsidR="00545047" w:rsidRPr="00FB7FDB" w:rsidRDefault="00545047" w:rsidP="00F142DA">
      <w:pPr>
        <w:ind w:left="720"/>
        <w:rPr>
          <w:b/>
          <w:color w:val="C00000"/>
        </w:rPr>
      </w:pPr>
    </w:p>
    <w:p w14:paraId="4E50478F" w14:textId="77777777" w:rsidR="00F142DA" w:rsidRPr="00FB7FDB" w:rsidRDefault="00F142DA" w:rsidP="00F142DA">
      <w:pPr>
        <w:ind w:left="720"/>
        <w:rPr>
          <w:b/>
          <w:color w:val="C00000"/>
        </w:rPr>
      </w:pPr>
      <w:r w:rsidRPr="00FB7FDB">
        <w:rPr>
          <w:b/>
          <w:color w:val="C00000"/>
        </w:rPr>
        <w:t>Other Relevant Details</w:t>
      </w:r>
      <w:r w:rsidR="00545047" w:rsidRPr="00FB7FDB">
        <w:rPr>
          <w:b/>
          <w:color w:val="C00000"/>
        </w:rPr>
        <w:t>:</w:t>
      </w:r>
    </w:p>
    <w:sectPr w:rsidR="00F142DA" w:rsidRPr="00FB7FDB" w:rsidSect="00CE3517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48A95" w14:textId="77777777" w:rsidR="00641A4F" w:rsidRDefault="00641A4F" w:rsidP="006C29CD">
      <w:pPr>
        <w:spacing w:after="0" w:line="240" w:lineRule="auto"/>
      </w:pPr>
      <w:r>
        <w:separator/>
      </w:r>
    </w:p>
  </w:endnote>
  <w:endnote w:type="continuationSeparator" w:id="0">
    <w:p w14:paraId="2B2F8F9E" w14:textId="77777777" w:rsidR="00641A4F" w:rsidRDefault="00641A4F" w:rsidP="006C2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3B957" w14:textId="77777777" w:rsidR="00891995" w:rsidRDefault="00891995">
    <w:pPr>
      <w:pStyle w:val="Footer"/>
    </w:pPr>
    <w:r>
      <w:t>Template Revision Date April 2021</w:t>
    </w:r>
  </w:p>
  <w:p w14:paraId="0E0A434F" w14:textId="77777777" w:rsidR="00891995" w:rsidRDefault="008919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105D2" w14:textId="77777777" w:rsidR="00641A4F" w:rsidRDefault="00641A4F" w:rsidP="006C29CD">
      <w:pPr>
        <w:spacing w:after="0" w:line="240" w:lineRule="auto"/>
      </w:pPr>
      <w:r>
        <w:separator/>
      </w:r>
    </w:p>
  </w:footnote>
  <w:footnote w:type="continuationSeparator" w:id="0">
    <w:p w14:paraId="5F6411D3" w14:textId="77777777" w:rsidR="00641A4F" w:rsidRDefault="00641A4F" w:rsidP="006C29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67304" w14:textId="77777777" w:rsidR="006C29CD" w:rsidRPr="000D2FAB" w:rsidRDefault="006C29CD" w:rsidP="00C62568">
    <w:pPr>
      <w:shd w:val="clear" w:color="auto" w:fill="E7E6E6" w:themeFill="background2"/>
      <w:rPr>
        <w:i/>
        <w:sz w:val="18"/>
        <w:szCs w:val="18"/>
      </w:rPr>
    </w:pPr>
    <w:r w:rsidRPr="006C29CD">
      <w:rPr>
        <w:i/>
        <w:sz w:val="18"/>
        <w:szCs w:val="18"/>
      </w:rPr>
      <w:t>This document is an addendum to the UC Santa Barbara Chemical Hygiene Plan, and covers addi</w:t>
    </w:r>
    <w:r w:rsidR="00545DCD">
      <w:rPr>
        <w:i/>
        <w:sz w:val="18"/>
        <w:szCs w:val="18"/>
      </w:rPr>
      <w:t>tional information on the safe</w:t>
    </w:r>
    <w:r w:rsidRPr="006C29CD">
      <w:rPr>
        <w:i/>
        <w:sz w:val="18"/>
        <w:szCs w:val="18"/>
      </w:rPr>
      <w:t xml:space="preserve"> handling and storage </w:t>
    </w:r>
    <w:r w:rsidR="004761A6">
      <w:rPr>
        <w:i/>
        <w:sz w:val="18"/>
        <w:szCs w:val="18"/>
      </w:rPr>
      <w:t>of the materials described</w:t>
    </w:r>
    <w:r w:rsidRPr="006C29CD">
      <w:rPr>
        <w:i/>
        <w:sz w:val="18"/>
        <w:szCs w:val="18"/>
      </w:rPr>
      <w:t xml:space="preserve"> beyond the practices described therein.  Users must be familiar wit</w:t>
    </w:r>
    <w:r w:rsidR="00545DCD">
      <w:rPr>
        <w:i/>
        <w:sz w:val="18"/>
        <w:szCs w:val="18"/>
      </w:rPr>
      <w:t>h the UC Santa Barbara Chemical</w:t>
    </w:r>
    <w:r w:rsidRPr="006C29CD">
      <w:rPr>
        <w:i/>
        <w:sz w:val="18"/>
        <w:szCs w:val="18"/>
      </w:rPr>
      <w:t xml:space="preserve"> Hygiene Plan before utilizing this SOP.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3E3566E"/>
    <w:multiLevelType w:val="hybridMultilevel"/>
    <w:tmpl w:val="E814F6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6E6936"/>
    <w:multiLevelType w:val="hybridMultilevel"/>
    <w:tmpl w:val="FE9E98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E1D685F"/>
    <w:multiLevelType w:val="hybridMultilevel"/>
    <w:tmpl w:val="8DC43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3F5DCD"/>
    <w:multiLevelType w:val="hybridMultilevel"/>
    <w:tmpl w:val="9E629A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8CE0851"/>
    <w:multiLevelType w:val="hybridMultilevel"/>
    <w:tmpl w:val="598834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0D5D6B"/>
    <w:multiLevelType w:val="hybridMultilevel"/>
    <w:tmpl w:val="464C1D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4701C4D"/>
    <w:multiLevelType w:val="hybridMultilevel"/>
    <w:tmpl w:val="F9B2B9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8D94696"/>
    <w:multiLevelType w:val="hybridMultilevel"/>
    <w:tmpl w:val="4F70CD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4184128">
    <w:abstractNumId w:val="8"/>
  </w:num>
  <w:num w:numId="2" w16cid:durableId="314533436">
    <w:abstractNumId w:val="5"/>
  </w:num>
  <w:num w:numId="3" w16cid:durableId="625114427">
    <w:abstractNumId w:val="2"/>
  </w:num>
  <w:num w:numId="4" w16cid:durableId="1791776649">
    <w:abstractNumId w:val="3"/>
  </w:num>
  <w:num w:numId="5" w16cid:durableId="893152753">
    <w:abstractNumId w:val="4"/>
  </w:num>
  <w:num w:numId="6" w16cid:durableId="1855991898">
    <w:abstractNumId w:val="0"/>
  </w:num>
  <w:num w:numId="7" w16cid:durableId="1446775148">
    <w:abstractNumId w:val="6"/>
  </w:num>
  <w:num w:numId="8" w16cid:durableId="321006477">
    <w:abstractNumId w:val="1"/>
  </w:num>
  <w:num w:numId="9" w16cid:durableId="16458905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9CD"/>
    <w:rsid w:val="00006783"/>
    <w:rsid w:val="000D2FAB"/>
    <w:rsid w:val="00150869"/>
    <w:rsid w:val="00203693"/>
    <w:rsid w:val="00245AA5"/>
    <w:rsid w:val="00263B8E"/>
    <w:rsid w:val="00275DF7"/>
    <w:rsid w:val="00290938"/>
    <w:rsid w:val="00292583"/>
    <w:rsid w:val="002B7A58"/>
    <w:rsid w:val="002E45C9"/>
    <w:rsid w:val="004221D6"/>
    <w:rsid w:val="004761A6"/>
    <w:rsid w:val="004B7D68"/>
    <w:rsid w:val="00526C74"/>
    <w:rsid w:val="00545047"/>
    <w:rsid w:val="00545DCD"/>
    <w:rsid w:val="00641A4F"/>
    <w:rsid w:val="006C29CD"/>
    <w:rsid w:val="006C2B8F"/>
    <w:rsid w:val="007919F4"/>
    <w:rsid w:val="007F5D56"/>
    <w:rsid w:val="00850A11"/>
    <w:rsid w:val="00891995"/>
    <w:rsid w:val="008C5EA6"/>
    <w:rsid w:val="00901D4E"/>
    <w:rsid w:val="00934389"/>
    <w:rsid w:val="00953A1B"/>
    <w:rsid w:val="00A039F9"/>
    <w:rsid w:val="00A322A9"/>
    <w:rsid w:val="00A613B6"/>
    <w:rsid w:val="00AA16E2"/>
    <w:rsid w:val="00AB12CE"/>
    <w:rsid w:val="00AB4219"/>
    <w:rsid w:val="00AE7716"/>
    <w:rsid w:val="00B15690"/>
    <w:rsid w:val="00B40ECD"/>
    <w:rsid w:val="00BA18F5"/>
    <w:rsid w:val="00C62568"/>
    <w:rsid w:val="00C7676C"/>
    <w:rsid w:val="00CE3517"/>
    <w:rsid w:val="00CF3339"/>
    <w:rsid w:val="00D67A1E"/>
    <w:rsid w:val="00F142DA"/>
    <w:rsid w:val="00F31512"/>
    <w:rsid w:val="00F5147B"/>
    <w:rsid w:val="00F8377E"/>
    <w:rsid w:val="00FB7FDB"/>
    <w:rsid w:val="00FE7D19"/>
    <w:rsid w:val="00FF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5A909"/>
  <w15:chartTrackingRefBased/>
  <w15:docId w15:val="{D865C72E-0489-4382-82E7-0AE5549A9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29C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C29C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29C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Spacing">
    <w:name w:val="No Spacing"/>
    <w:uiPriority w:val="1"/>
    <w:qFormat/>
    <w:rsid w:val="006C29CD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6C29C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6C29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9CD"/>
  </w:style>
  <w:style w:type="paragraph" w:styleId="Footer">
    <w:name w:val="footer"/>
    <w:basedOn w:val="Normal"/>
    <w:link w:val="FooterChar"/>
    <w:uiPriority w:val="99"/>
    <w:unhideWhenUsed/>
    <w:rsid w:val="006C29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29CD"/>
  </w:style>
  <w:style w:type="paragraph" w:styleId="ListParagraph">
    <w:name w:val="List Paragraph"/>
    <w:basedOn w:val="Normal"/>
    <w:uiPriority w:val="34"/>
    <w:qFormat/>
    <w:rsid w:val="00F142D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421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42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hs.ucsb.edu/sites/www.ehs.ucsb.edu/files/docs/chp/sop/UCSB_Large_Equipment_Decontamination_SOPv2018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A857B-052F-47EE-8683-478AA14DB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589</Words>
  <Characters>3358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/>
      <vt:lpstr>    Standard Operating Procedure</vt:lpstr>
      <vt:lpstr>Vacuum Systems</vt:lpstr>
      <vt:lpstr>    Overview</vt:lpstr>
      <vt:lpstr>    Special Handling and Storage Concerns</vt:lpstr>
      <vt:lpstr>    Waste Management</vt:lpstr>
      <vt:lpstr>    First Aid and Emergencies</vt:lpstr>
      <vt:lpstr>    Laboratory Specific Information</vt:lpstr>
    </vt:vector>
  </TitlesOfParts>
  <Company>UCSB</Company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Moretto</dc:creator>
  <cp:keywords/>
  <dc:description/>
  <cp:lastModifiedBy>Alex</cp:lastModifiedBy>
  <cp:revision>2</cp:revision>
  <dcterms:created xsi:type="dcterms:W3CDTF">2026-04-17T17:20:00Z</dcterms:created>
  <dcterms:modified xsi:type="dcterms:W3CDTF">2026-04-17T17:20:00Z</dcterms:modified>
</cp:coreProperties>
</file>