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089" w:rsidRPr="00BB1246" w:rsidRDefault="00A45089" w:rsidP="00A45089">
      <w:pPr>
        <w:spacing w:before="0"/>
        <w:rPr>
          <w:rFonts w:ascii="Century Gothic" w:hAnsi="Century Gothic"/>
          <w:sz w:val="40"/>
          <w:szCs w:val="40"/>
        </w:rPr>
      </w:pPr>
      <w:r w:rsidRPr="00BB1246">
        <w:rPr>
          <w:rFonts w:ascii="Century Gothic" w:hAnsi="Century Gothic"/>
          <w:noProof/>
          <w:lang w:eastAsia="en-US"/>
        </w:rPr>
        <w:drawing>
          <wp:inline distT="0" distB="0" distL="0" distR="0" wp14:anchorId="2CDBE704" wp14:editId="30D69E93">
            <wp:extent cx="6829425" cy="742950"/>
            <wp:effectExtent l="0" t="0" r="9525" b="0"/>
            <wp:docPr id="2" name="Picture 2" descr="Terahertz laser to power 'T-ray' vision and high-bandwidt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rahertz laser to power 'T-ray' vision and high-bandwidth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2170" cy="75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089" w:rsidRPr="00BB1246" w:rsidRDefault="00A45089" w:rsidP="00A45089">
      <w:pPr>
        <w:spacing w:before="0"/>
        <w:rPr>
          <w:rFonts w:ascii="Century Gothic" w:hAnsi="Century Gothic"/>
          <w:b/>
          <w:color w:val="0070C0"/>
          <w:sz w:val="40"/>
          <w:szCs w:val="40"/>
          <w:u w:val="single"/>
        </w:rPr>
      </w:pPr>
      <w:bookmarkStart w:id="0" w:name="_GoBack"/>
      <w:r w:rsidRPr="00BB1246">
        <w:rPr>
          <w:rFonts w:ascii="Century Gothic" w:hAnsi="Century Gothic"/>
          <w:b/>
          <w:color w:val="0070C0"/>
          <w:sz w:val="40"/>
          <w:szCs w:val="40"/>
          <w:u w:val="single"/>
        </w:rPr>
        <w:t>LASER SAFETY CHECKLIST</w:t>
      </w:r>
    </w:p>
    <w:bookmarkEnd w:id="0"/>
    <w:p w:rsidR="004C612A" w:rsidRPr="00DB3003" w:rsidRDefault="00A45089">
      <w:pPr>
        <w:pStyle w:val="Heading1"/>
        <w:spacing w:before="620"/>
        <w:rPr>
          <w:rFonts w:ascii="Century Gothic" w:hAnsi="Century Gothic"/>
          <w:b/>
        </w:rPr>
      </w:pPr>
      <w:r w:rsidRPr="00DB3003">
        <w:rPr>
          <w:rFonts w:ascii="Century Gothic" w:hAnsi="Century Gothic"/>
          <w:b/>
        </w:rPr>
        <w:t>pOSTING AND SECURITY</w:t>
      </w: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ecklist section 1: WHILE YOU ARE AWAY: PREPARING THE OFFICE"/>
      </w:tblPr>
      <w:tblGrid>
        <w:gridCol w:w="473"/>
        <w:gridCol w:w="10329"/>
      </w:tblGrid>
      <w:tr w:rsidR="004C612A" w:rsidRPr="00BB1246">
        <w:sdt>
          <w:sdtPr>
            <w:rPr>
              <w:rFonts w:ascii="Century Gothic" w:hAnsi="Century Gothic"/>
            </w:rPr>
            <w:id w:val="-3828693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4C612A" w:rsidRPr="00BB1246" w:rsidRDefault="00A45089">
                <w:pPr>
                  <w:pStyle w:val="Checkbox"/>
                  <w:rPr>
                    <w:rFonts w:ascii="Century Gothic" w:hAnsi="Century Gothic"/>
                  </w:rPr>
                </w:pPr>
                <w:r w:rsidRPr="00BB1246">
                  <w:rPr>
                    <w:rFonts w:eastAsia="MS Gothic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:rsidR="004C612A" w:rsidRPr="00C42974" w:rsidRDefault="00A45089">
            <w:pPr>
              <w:pStyle w:val="List"/>
              <w:rPr>
                <w:rFonts w:ascii="Century Gothic" w:hAnsi="Century Gothic"/>
                <w:szCs w:val="18"/>
              </w:rPr>
            </w:pPr>
            <w:r w:rsidRPr="00C42974">
              <w:rPr>
                <w:rFonts w:ascii="Century Gothic" w:hAnsi="Century Gothic"/>
                <w:szCs w:val="18"/>
              </w:rPr>
              <w:t>Door to lab locked during laser operation</w:t>
            </w:r>
          </w:p>
        </w:tc>
      </w:tr>
      <w:tr w:rsidR="004C612A" w:rsidRPr="00BB1246">
        <w:sdt>
          <w:sdtPr>
            <w:rPr>
              <w:rFonts w:ascii="Century Gothic" w:hAnsi="Century Gothic"/>
            </w:rPr>
            <w:id w:val="-142425696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4C612A" w:rsidRPr="00BB1246" w:rsidRDefault="00C42974">
                <w:pPr>
                  <w:pStyle w:val="Checkbox"/>
                  <w:rPr>
                    <w:rFonts w:ascii="Century Gothic" w:hAnsi="Century Gothic"/>
                  </w:rPr>
                </w:pPr>
                <w:r w:rsidRPr="00BB1246">
                  <w:t>☐</w:t>
                </w:r>
              </w:p>
            </w:tc>
          </w:sdtContent>
        </w:sdt>
        <w:tc>
          <w:tcPr>
            <w:tcW w:w="4781" w:type="pct"/>
          </w:tcPr>
          <w:p w:rsidR="004C612A" w:rsidRPr="00C42974" w:rsidRDefault="00A45089">
            <w:pPr>
              <w:pStyle w:val="List"/>
              <w:rPr>
                <w:rFonts w:ascii="Century Gothic" w:hAnsi="Century Gothic"/>
                <w:szCs w:val="18"/>
              </w:rPr>
            </w:pPr>
            <w:r w:rsidRPr="00C42974">
              <w:rPr>
                <w:rFonts w:ascii="Century Gothic" w:hAnsi="Century Gothic"/>
                <w:szCs w:val="18"/>
              </w:rPr>
              <w:t>Laser warning signs posted</w:t>
            </w:r>
          </w:p>
        </w:tc>
      </w:tr>
      <w:tr w:rsidR="004C612A" w:rsidRPr="00BB1246">
        <w:sdt>
          <w:sdtPr>
            <w:rPr>
              <w:rFonts w:ascii="Century Gothic" w:hAnsi="Century Gothic"/>
            </w:rPr>
            <w:id w:val="78230933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4C612A" w:rsidRPr="00BB1246" w:rsidRDefault="00C42974">
                <w:pPr>
                  <w:pStyle w:val="Checkbox"/>
                  <w:rPr>
                    <w:rFonts w:ascii="Century Gothic" w:hAnsi="Century Gothic"/>
                  </w:rPr>
                </w:pPr>
                <w:r w:rsidRPr="00BB1246">
                  <w:t>☐</w:t>
                </w:r>
              </w:p>
            </w:tc>
          </w:sdtContent>
        </w:sdt>
        <w:tc>
          <w:tcPr>
            <w:tcW w:w="4781" w:type="pct"/>
          </w:tcPr>
          <w:p w:rsidR="004C612A" w:rsidRPr="00C42974" w:rsidRDefault="00BB1246">
            <w:pPr>
              <w:pStyle w:val="List"/>
              <w:rPr>
                <w:rFonts w:ascii="Century Gothic" w:hAnsi="Century Gothic"/>
                <w:szCs w:val="18"/>
              </w:rPr>
            </w:pPr>
            <w:r w:rsidRPr="00C42974">
              <w:rPr>
                <w:rFonts w:ascii="Century Gothic" w:hAnsi="Century Gothic"/>
                <w:szCs w:val="18"/>
              </w:rPr>
              <w:t>Contact information current</w:t>
            </w:r>
          </w:p>
        </w:tc>
      </w:tr>
    </w:tbl>
    <w:p w:rsidR="004C612A" w:rsidRPr="00DB3003" w:rsidRDefault="00BB1246">
      <w:pPr>
        <w:pStyle w:val="Heading1"/>
        <w:rPr>
          <w:rFonts w:ascii="Century Gothic" w:hAnsi="Century Gothic"/>
          <w:b/>
        </w:rPr>
      </w:pPr>
      <w:r w:rsidRPr="00DB3003">
        <w:rPr>
          <w:rFonts w:ascii="Century Gothic" w:hAnsi="Century Gothic"/>
          <w:b/>
        </w:rPr>
        <w:t>laser safety controls</w:t>
      </w:r>
    </w:p>
    <w:tbl>
      <w:tblPr>
        <w:tblW w:w="50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ecklist section 2: WHILE YOU ARE AWAY: PREPARING THE HOME"/>
      </w:tblPr>
      <w:tblGrid>
        <w:gridCol w:w="473"/>
        <w:gridCol w:w="10331"/>
      </w:tblGrid>
      <w:tr w:rsidR="004C612A" w:rsidRPr="00BB1246">
        <w:sdt>
          <w:sdtPr>
            <w:rPr>
              <w:rFonts w:ascii="Century Gothic" w:hAnsi="Century Gothic"/>
            </w:rPr>
            <w:id w:val="27769519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4C612A" w:rsidRPr="00BB1246" w:rsidRDefault="00C42974">
                <w:pPr>
                  <w:pStyle w:val="Checkbox"/>
                  <w:rPr>
                    <w:rFonts w:ascii="Century Gothic" w:hAnsi="Century Gothic"/>
                  </w:rPr>
                </w:pPr>
                <w:r w:rsidRPr="00BB1246">
                  <w:rPr>
                    <w:rFonts w:eastAsia="MS Gothic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:rsidR="004C612A" w:rsidRPr="00BB1246" w:rsidRDefault="00BB1246">
            <w:pPr>
              <w:pStyle w:val="Lis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Laser classification labels present on lasers</w:t>
            </w:r>
          </w:p>
        </w:tc>
      </w:tr>
      <w:tr w:rsidR="004C612A" w:rsidRPr="00BB1246">
        <w:sdt>
          <w:sdtPr>
            <w:rPr>
              <w:rFonts w:ascii="Century Gothic" w:hAnsi="Century Gothic"/>
            </w:rPr>
            <w:id w:val="-21165132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4C612A" w:rsidRPr="00BB1246" w:rsidRDefault="00C42974">
                <w:pPr>
                  <w:pStyle w:val="Checkbox"/>
                  <w:rPr>
                    <w:rFonts w:ascii="Century Gothic" w:hAnsi="Century Gothic"/>
                  </w:rPr>
                </w:pPr>
                <w:r w:rsidRPr="00BB1246">
                  <w:t>☐</w:t>
                </w:r>
              </w:p>
            </w:tc>
          </w:sdtContent>
        </w:sdt>
        <w:tc>
          <w:tcPr>
            <w:tcW w:w="4781" w:type="pct"/>
          </w:tcPr>
          <w:p w:rsidR="004C612A" w:rsidRPr="00BB1246" w:rsidRDefault="00BB1246">
            <w:pPr>
              <w:pStyle w:val="Lis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Protective housing in place</w:t>
            </w:r>
          </w:p>
        </w:tc>
      </w:tr>
      <w:tr w:rsidR="004C612A" w:rsidRPr="00BB1246">
        <w:sdt>
          <w:sdtPr>
            <w:rPr>
              <w:rFonts w:ascii="Century Gothic" w:hAnsi="Century Gothic"/>
            </w:rPr>
            <w:id w:val="-5984070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4C612A" w:rsidRPr="00BB1246" w:rsidRDefault="00C42974">
                <w:pPr>
                  <w:pStyle w:val="Checkbox"/>
                  <w:rPr>
                    <w:rFonts w:ascii="Century Gothic" w:hAnsi="Century Gothic"/>
                  </w:rPr>
                </w:pPr>
                <w:r w:rsidRPr="00BB1246">
                  <w:t>☐</w:t>
                </w:r>
              </w:p>
            </w:tc>
          </w:sdtContent>
        </w:sdt>
        <w:tc>
          <w:tcPr>
            <w:tcW w:w="4781" w:type="pct"/>
          </w:tcPr>
          <w:p w:rsidR="004C612A" w:rsidRPr="00BB1246" w:rsidRDefault="00BB1246">
            <w:pPr>
              <w:pStyle w:val="Lis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Interlocks functional</w:t>
            </w:r>
          </w:p>
        </w:tc>
      </w:tr>
    </w:tbl>
    <w:p w:rsidR="004C612A" w:rsidRPr="00DB3003" w:rsidRDefault="00BB1246">
      <w:pPr>
        <w:pStyle w:val="Heading1"/>
        <w:rPr>
          <w:rFonts w:ascii="Century Gothic" w:hAnsi="Century Gothic"/>
          <w:b/>
        </w:rPr>
      </w:pPr>
      <w:r w:rsidRPr="00DB3003">
        <w:rPr>
          <w:rFonts w:ascii="Century Gothic" w:hAnsi="Century Gothic"/>
          <w:b/>
        </w:rPr>
        <w:t>Engineering controls</w:t>
      </w:r>
    </w:p>
    <w:tbl>
      <w:tblPr>
        <w:tblW w:w="50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ecklist section 3: PACKING FOR THE TRIP"/>
      </w:tblPr>
      <w:tblGrid>
        <w:gridCol w:w="473"/>
        <w:gridCol w:w="10331"/>
      </w:tblGrid>
      <w:tr w:rsidR="004C612A" w:rsidRPr="00BB1246">
        <w:sdt>
          <w:sdtPr>
            <w:rPr>
              <w:rFonts w:ascii="Century Gothic" w:hAnsi="Century Gothic"/>
            </w:rPr>
            <w:id w:val="50802871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4C612A" w:rsidRPr="00BB1246" w:rsidRDefault="00C42974">
                <w:pPr>
                  <w:pStyle w:val="Checkbox"/>
                  <w:rPr>
                    <w:rFonts w:ascii="Century Gothic" w:hAnsi="Century Gothic"/>
                  </w:rPr>
                </w:pPr>
                <w:r w:rsidRPr="00BB1246">
                  <w:rPr>
                    <w:rFonts w:eastAsia="MS Gothic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:rsidR="004C612A" w:rsidRPr="00BB1246" w:rsidRDefault="00BB1246">
            <w:pPr>
              <w:pStyle w:val="Lis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Lasers and optics tightly secured to optical table</w:t>
            </w:r>
          </w:p>
        </w:tc>
      </w:tr>
      <w:tr w:rsidR="004C612A" w:rsidRPr="00BB1246">
        <w:sdt>
          <w:sdtPr>
            <w:rPr>
              <w:rFonts w:ascii="Century Gothic" w:hAnsi="Century Gothic"/>
            </w:rPr>
            <w:id w:val="-118736582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4C612A" w:rsidRPr="00BB1246" w:rsidRDefault="00C42974">
                <w:pPr>
                  <w:pStyle w:val="Checkbox"/>
                  <w:rPr>
                    <w:rFonts w:ascii="Century Gothic" w:hAnsi="Century Gothic"/>
                  </w:rPr>
                </w:pPr>
                <w:r w:rsidRPr="00BB1246">
                  <w:t>☐</w:t>
                </w:r>
              </w:p>
            </w:tc>
          </w:sdtContent>
        </w:sdt>
        <w:tc>
          <w:tcPr>
            <w:tcW w:w="4781" w:type="pct"/>
          </w:tcPr>
          <w:p w:rsidR="004C612A" w:rsidRPr="00BB1246" w:rsidRDefault="00BB1246">
            <w:pPr>
              <w:pStyle w:val="Lis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Beam not at eye level (standing or seated)</w:t>
            </w:r>
          </w:p>
        </w:tc>
      </w:tr>
      <w:tr w:rsidR="004C612A" w:rsidRPr="00BB1246">
        <w:sdt>
          <w:sdtPr>
            <w:rPr>
              <w:rFonts w:ascii="Century Gothic" w:hAnsi="Century Gothic"/>
            </w:rPr>
            <w:id w:val="-1798938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4C612A" w:rsidRPr="00BB1246" w:rsidRDefault="00C42974">
                <w:pPr>
                  <w:pStyle w:val="Checkbox"/>
                  <w:rPr>
                    <w:rFonts w:ascii="Century Gothic" w:hAnsi="Century Gothic"/>
                  </w:rPr>
                </w:pPr>
                <w:r w:rsidRPr="00BB1246">
                  <w:t>☐</w:t>
                </w:r>
              </w:p>
            </w:tc>
          </w:sdtContent>
        </w:sdt>
        <w:tc>
          <w:tcPr>
            <w:tcW w:w="4781" w:type="pct"/>
          </w:tcPr>
          <w:p w:rsidR="004C612A" w:rsidRPr="00BB1246" w:rsidRDefault="00BB1246">
            <w:pPr>
              <w:pStyle w:val="Lis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Beam not directed upwardly or crossing walkways or toward windows/doors</w:t>
            </w:r>
          </w:p>
        </w:tc>
      </w:tr>
      <w:sdt>
        <w:sdtPr>
          <w:rPr>
            <w:rFonts w:ascii="Century Gothic" w:eastAsiaTheme="minorEastAsia" w:hAnsi="Century Gothic" w:cstheme="minorBidi"/>
            <w:color w:val="27130E" w:themeColor="text2" w:themeShade="80"/>
            <w:sz w:val="18"/>
            <w:szCs w:val="18"/>
          </w:rPr>
          <w:id w:val="929010195"/>
          <w15:repeatingSection/>
        </w:sdtPr>
        <w:sdtContent>
          <w:sdt>
            <w:sdtPr>
              <w:rPr>
                <w:rFonts w:ascii="Century Gothic" w:eastAsiaTheme="minorEastAsia" w:hAnsi="Century Gothic" w:cstheme="minorBidi"/>
                <w:color w:val="27130E" w:themeColor="text2" w:themeShade="80"/>
                <w:sz w:val="18"/>
                <w:szCs w:val="18"/>
              </w:rPr>
              <w:id w:val="-799540529"/>
              <w:placeholder>
                <w:docPart w:val="E83DAB0BED544AEF8F6D3045BF731FDC"/>
              </w:placeholder>
              <w15:repeatingSectionItem/>
            </w:sdtPr>
            <w:sdtEndPr/>
            <w:sdtContent>
              <w:tr w:rsidR="004C612A" w:rsidRPr="00BB1246">
                <w:sdt>
                  <w:sdtPr>
                    <w:rPr>
                      <w:rFonts w:ascii="Century Gothic" w:eastAsiaTheme="minorEastAsia" w:hAnsi="Century Gothic" w:cstheme="minorBidi"/>
                      <w:color w:val="27130E" w:themeColor="text2" w:themeShade="80"/>
                      <w:sz w:val="18"/>
                      <w:szCs w:val="18"/>
                    </w:rPr>
                    <w:id w:val="-1331979537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cs="Segoe UI Symbol"/>
                      <w:color w:val="2A6C7D" w:themeColor="accent1" w:themeShade="BF"/>
                      <w:sz w:val="21"/>
                      <w:szCs w:val="21"/>
                    </w:rPr>
                  </w:sdtEndPr>
                  <w:sdtContent>
                    <w:tc>
                      <w:tcPr>
                        <w:tcW w:w="219" w:type="pct"/>
                      </w:tcPr>
                      <w:p w:rsidR="004C612A" w:rsidRPr="00BB1246" w:rsidRDefault="00DB3003">
                        <w:pPr>
                          <w:pStyle w:val="Checkbox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szCs w:val="21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781" w:type="pct"/>
                  </w:tcPr>
                  <w:p w:rsidR="004C612A" w:rsidRPr="00BB1246" w:rsidRDefault="00BB1246">
                    <w:pPr>
                      <w:pStyle w:val="List"/>
                      <w:rPr>
                        <w:rFonts w:ascii="Century Gothic" w:hAnsi="Century Gothic"/>
                      </w:rPr>
                    </w:pPr>
                    <w:r>
                      <w:rPr>
                        <w:rFonts w:ascii="Century Gothic" w:hAnsi="Century Gothic"/>
                      </w:rPr>
                      <w:t>Unneeded reflective items removed from table and hands</w:t>
                    </w:r>
                  </w:p>
                </w:tc>
              </w:tr>
            </w:sdtContent>
          </w:sdt>
          <w:sdt>
            <w:sdtPr>
              <w:rPr>
                <w:rFonts w:ascii="Century Gothic" w:eastAsiaTheme="minorEastAsia" w:hAnsi="Century Gothic" w:cstheme="minorBidi"/>
                <w:color w:val="27130E" w:themeColor="text2" w:themeShade="80"/>
                <w:sz w:val="18"/>
                <w:szCs w:val="18"/>
              </w:rPr>
              <w:id w:val="335583507"/>
              <w:placeholder>
                <w:docPart w:val="131CA74D7E7649DD95E555A03D76E49F"/>
              </w:placeholder>
              <w15:repeatingSectionItem/>
            </w:sdtPr>
            <w:sdtContent>
              <w:tr w:rsidR="00BB1246" w:rsidRPr="00BB1246">
                <w:sdt>
                  <w:sdtPr>
                    <w:rPr>
                      <w:rFonts w:ascii="Century Gothic" w:eastAsiaTheme="minorEastAsia" w:hAnsi="Century Gothic" w:cstheme="minorBidi"/>
                      <w:color w:val="27130E" w:themeColor="text2" w:themeShade="80"/>
                      <w:sz w:val="18"/>
                      <w:szCs w:val="18"/>
                    </w:rPr>
                    <w:id w:val="-880551164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cs="Segoe UI Symbol"/>
                      <w:color w:val="2A6C7D" w:themeColor="accent1" w:themeShade="BF"/>
                      <w:sz w:val="21"/>
                      <w:szCs w:val="21"/>
                    </w:rPr>
                  </w:sdtEndPr>
                  <w:sdtContent>
                    <w:tc>
                      <w:tcPr>
                        <w:tcW w:w="219" w:type="pct"/>
                      </w:tcPr>
                      <w:p w:rsidR="00BB1246" w:rsidRPr="00BB1246" w:rsidRDefault="00BB1246" w:rsidP="007715D9">
                        <w:pPr>
                          <w:pStyle w:val="Checkbox"/>
                          <w:rPr>
                            <w:rFonts w:ascii="Century Gothic" w:hAnsi="Century Gothic"/>
                          </w:rPr>
                        </w:pPr>
                        <w:r w:rsidRPr="00BB1246">
                          <w:t>☐</w:t>
                        </w:r>
                      </w:p>
                    </w:tc>
                  </w:sdtContent>
                </w:sdt>
                <w:tc>
                  <w:tcPr>
                    <w:tcW w:w="4781" w:type="pct"/>
                  </w:tcPr>
                  <w:p w:rsidR="00BB1246" w:rsidRPr="00BB1246" w:rsidRDefault="00BB1246">
                    <w:pPr>
                      <w:pStyle w:val="List"/>
                      <w:rPr>
                        <w:rFonts w:ascii="Century Gothic" w:hAnsi="Century Gothic"/>
                      </w:rPr>
                    </w:pPr>
                    <w:r>
                      <w:rPr>
                        <w:rFonts w:ascii="Century Gothic" w:hAnsi="Century Gothic"/>
                      </w:rPr>
                      <w:t>Indirect beam viewing equipment available as needed (beam cards, viewer scope, etc.)</w:t>
                    </w:r>
                  </w:p>
                </w:tc>
              </w:tr>
            </w:sdtContent>
          </w:sdt>
          <w:sdt>
            <w:sdtPr>
              <w:rPr>
                <w:rFonts w:ascii="Century Gothic" w:eastAsiaTheme="minorEastAsia" w:hAnsi="Century Gothic" w:cstheme="minorBidi"/>
                <w:color w:val="27130E" w:themeColor="text2" w:themeShade="80"/>
                <w:sz w:val="18"/>
                <w:szCs w:val="18"/>
              </w:rPr>
              <w:id w:val="2105840905"/>
              <w:placeholder>
                <w:docPart w:val="EF4EB4B71A1441A090BCC73DB6CE3A8A"/>
              </w:placeholder>
              <w15:repeatingSectionItem/>
            </w:sdtPr>
            <w:sdtContent>
              <w:tr w:rsidR="00BB1246" w:rsidRPr="00BB1246">
                <w:sdt>
                  <w:sdtPr>
                    <w:rPr>
                      <w:rFonts w:ascii="Century Gothic" w:eastAsiaTheme="minorEastAsia" w:hAnsi="Century Gothic" w:cstheme="minorBidi"/>
                      <w:color w:val="27130E" w:themeColor="text2" w:themeShade="80"/>
                      <w:sz w:val="18"/>
                      <w:szCs w:val="18"/>
                    </w:rPr>
                    <w:id w:val="-738710786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cs="Segoe UI Symbol"/>
                      <w:color w:val="2A6C7D" w:themeColor="accent1" w:themeShade="BF"/>
                      <w:sz w:val="21"/>
                      <w:szCs w:val="21"/>
                    </w:rPr>
                  </w:sdtEndPr>
                  <w:sdtContent>
                    <w:tc>
                      <w:tcPr>
                        <w:tcW w:w="219" w:type="pct"/>
                      </w:tcPr>
                      <w:p w:rsidR="00BB1246" w:rsidRPr="00BB1246" w:rsidRDefault="00BB1246" w:rsidP="007715D9">
                        <w:pPr>
                          <w:pStyle w:val="Checkbox"/>
                          <w:rPr>
                            <w:rFonts w:ascii="Century Gothic" w:hAnsi="Century Gothic"/>
                          </w:rPr>
                        </w:pPr>
                        <w:r w:rsidRPr="00BB1246">
                          <w:t>☐</w:t>
                        </w:r>
                      </w:p>
                    </w:tc>
                  </w:sdtContent>
                </w:sdt>
                <w:tc>
                  <w:tcPr>
                    <w:tcW w:w="4781" w:type="pct"/>
                  </w:tcPr>
                  <w:p w:rsidR="00BB1246" w:rsidRPr="00BB1246" w:rsidRDefault="00BB1246">
                    <w:pPr>
                      <w:pStyle w:val="List"/>
                      <w:rPr>
                        <w:rFonts w:ascii="Century Gothic" w:hAnsi="Century Gothic"/>
                      </w:rPr>
                    </w:pPr>
                    <w:r>
                      <w:rPr>
                        <w:rFonts w:ascii="Century Gothic" w:hAnsi="Century Gothic"/>
                      </w:rPr>
                      <w:t>Other areas of the lab isolated from laser use area by beam barriers, laser safety curtains, etc.</w:t>
                    </w:r>
                  </w:p>
                </w:tc>
              </w:tr>
            </w:sdtContent>
          </w:sdt>
          <w:sdt>
            <w:sdtPr>
              <w:rPr>
                <w:rFonts w:ascii="Century Gothic" w:eastAsiaTheme="minorEastAsia" w:hAnsi="Century Gothic" w:cstheme="minorBidi"/>
                <w:color w:val="27130E" w:themeColor="text2" w:themeShade="80"/>
                <w:sz w:val="18"/>
                <w:szCs w:val="18"/>
              </w:rPr>
              <w:id w:val="-207031234"/>
              <w:placeholder>
                <w:docPart w:val="257075394B034D4FA64BF8347C55DF57"/>
              </w:placeholder>
              <w15:repeatingSectionItem/>
            </w:sdtPr>
            <w:sdtContent>
              <w:tr w:rsidR="00BB1246" w:rsidRPr="00BB1246">
                <w:sdt>
                  <w:sdtPr>
                    <w:rPr>
                      <w:rFonts w:ascii="Century Gothic" w:eastAsiaTheme="minorEastAsia" w:hAnsi="Century Gothic" w:cstheme="minorBidi"/>
                      <w:color w:val="27130E" w:themeColor="text2" w:themeShade="80"/>
                      <w:sz w:val="18"/>
                      <w:szCs w:val="18"/>
                    </w:rPr>
                    <w:id w:val="1679848418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cs="Segoe UI Symbol"/>
                      <w:color w:val="2A6C7D" w:themeColor="accent1" w:themeShade="BF"/>
                      <w:sz w:val="21"/>
                      <w:szCs w:val="21"/>
                    </w:rPr>
                  </w:sdtEndPr>
                  <w:sdtContent>
                    <w:tc>
                      <w:tcPr>
                        <w:tcW w:w="219" w:type="pct"/>
                      </w:tcPr>
                      <w:p w:rsidR="00BB1246" w:rsidRPr="00BB1246" w:rsidRDefault="00BB1246" w:rsidP="007715D9">
                        <w:pPr>
                          <w:pStyle w:val="Checkbox"/>
                          <w:rPr>
                            <w:rFonts w:ascii="Century Gothic" w:hAnsi="Century Gothic"/>
                          </w:rPr>
                        </w:pPr>
                        <w:r w:rsidRPr="00BB1246">
                          <w:t>☐</w:t>
                        </w:r>
                      </w:p>
                    </w:tc>
                  </w:sdtContent>
                </w:sdt>
                <w:tc>
                  <w:tcPr>
                    <w:tcW w:w="4781" w:type="pct"/>
                  </w:tcPr>
                  <w:p w:rsidR="00BB1246" w:rsidRPr="00BB1246" w:rsidRDefault="00BB1246">
                    <w:pPr>
                      <w:pStyle w:val="List"/>
                      <w:rPr>
                        <w:rFonts w:ascii="Century Gothic" w:hAnsi="Century Gothic"/>
                      </w:rPr>
                    </w:pPr>
                    <w:r>
                      <w:rPr>
                        <w:rFonts w:ascii="Century Gothic" w:hAnsi="Century Gothic"/>
                      </w:rPr>
                      <w:t>Beam enclosed to extent possible</w:t>
                    </w:r>
                  </w:p>
                </w:tc>
              </w:tr>
            </w:sdtContent>
          </w:sdt>
          <w:sdt>
            <w:sdtPr>
              <w:rPr>
                <w:rFonts w:ascii="Century Gothic" w:eastAsiaTheme="minorEastAsia" w:hAnsi="Century Gothic" w:cstheme="minorBidi"/>
                <w:color w:val="27130E" w:themeColor="text2" w:themeShade="80"/>
                <w:sz w:val="18"/>
                <w:szCs w:val="18"/>
              </w:rPr>
              <w:id w:val="-588389001"/>
              <w:placeholder>
                <w:docPart w:val="7942C2DEDA5F4659ABB786F3384AB242"/>
              </w:placeholder>
              <w15:repeatingSectionItem/>
            </w:sdtPr>
            <w:sdtContent>
              <w:tr w:rsidR="00BB1246" w:rsidRPr="00BB1246">
                <w:sdt>
                  <w:sdtPr>
                    <w:rPr>
                      <w:rFonts w:ascii="Century Gothic" w:eastAsiaTheme="minorEastAsia" w:hAnsi="Century Gothic" w:cstheme="minorBidi"/>
                      <w:color w:val="27130E" w:themeColor="text2" w:themeShade="80"/>
                      <w:sz w:val="18"/>
                      <w:szCs w:val="18"/>
                    </w:rPr>
                    <w:id w:val="1714849473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cs="Segoe UI Symbol"/>
                      <w:color w:val="2A6C7D" w:themeColor="accent1" w:themeShade="BF"/>
                      <w:sz w:val="21"/>
                      <w:szCs w:val="21"/>
                    </w:rPr>
                  </w:sdtEndPr>
                  <w:sdtContent>
                    <w:tc>
                      <w:tcPr>
                        <w:tcW w:w="219" w:type="pct"/>
                      </w:tcPr>
                      <w:p w:rsidR="00BB1246" w:rsidRPr="00BB1246" w:rsidRDefault="00BB1246" w:rsidP="007715D9">
                        <w:pPr>
                          <w:pStyle w:val="Checkbox"/>
                          <w:rPr>
                            <w:rFonts w:ascii="Century Gothic" w:hAnsi="Century Gothic"/>
                          </w:rPr>
                        </w:pPr>
                        <w:r w:rsidRPr="00BB1246">
                          <w:t>☐</w:t>
                        </w:r>
                      </w:p>
                    </w:tc>
                  </w:sdtContent>
                </w:sdt>
                <w:tc>
                  <w:tcPr>
                    <w:tcW w:w="4781" w:type="pct"/>
                  </w:tcPr>
                  <w:p w:rsidR="00BB1246" w:rsidRPr="00BB1246" w:rsidRDefault="00BB1246">
                    <w:pPr>
                      <w:pStyle w:val="List"/>
                      <w:rPr>
                        <w:rFonts w:ascii="Century Gothic" w:hAnsi="Century Gothic"/>
                      </w:rPr>
                    </w:pPr>
                    <w:r>
                      <w:rPr>
                        <w:rFonts w:ascii="Century Gothic" w:hAnsi="Century Gothic"/>
                      </w:rPr>
                      <w:t>Beam stops used to back up optics</w:t>
                    </w:r>
                  </w:p>
                </w:tc>
              </w:tr>
            </w:sdtContent>
          </w:sdt>
          <w:sdt>
            <w:sdtPr>
              <w:rPr>
                <w:rFonts w:ascii="Century Gothic" w:eastAsiaTheme="minorEastAsia" w:hAnsi="Century Gothic" w:cstheme="minorBidi"/>
                <w:color w:val="27130E" w:themeColor="text2" w:themeShade="80"/>
                <w:sz w:val="18"/>
                <w:szCs w:val="18"/>
              </w:rPr>
              <w:id w:val="379052201"/>
              <w:placeholder>
                <w:docPart w:val="7EA562D6640F466798611B7790874952"/>
              </w:placeholder>
              <w15:repeatingSectionItem/>
            </w:sdtPr>
            <w:sdtContent>
              <w:tr w:rsidR="00BB1246" w:rsidRPr="00BB1246">
                <w:sdt>
                  <w:sdtPr>
                    <w:rPr>
                      <w:rFonts w:ascii="Century Gothic" w:eastAsiaTheme="minorEastAsia" w:hAnsi="Century Gothic" w:cstheme="minorBidi"/>
                      <w:color w:val="27130E" w:themeColor="text2" w:themeShade="80"/>
                      <w:sz w:val="18"/>
                      <w:szCs w:val="18"/>
                    </w:rPr>
                    <w:id w:val="192269218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cs="Segoe UI Symbol"/>
                      <w:color w:val="2A6C7D" w:themeColor="accent1" w:themeShade="BF"/>
                      <w:sz w:val="21"/>
                      <w:szCs w:val="21"/>
                    </w:rPr>
                  </w:sdtEndPr>
                  <w:sdtContent>
                    <w:tc>
                      <w:tcPr>
                        <w:tcW w:w="219" w:type="pct"/>
                      </w:tcPr>
                      <w:p w:rsidR="00BB1246" w:rsidRPr="00BB1246" w:rsidRDefault="00BB1246" w:rsidP="007715D9">
                        <w:pPr>
                          <w:pStyle w:val="Checkbox"/>
                          <w:rPr>
                            <w:rFonts w:ascii="Century Gothic" w:hAnsi="Century Gothic"/>
                          </w:rPr>
                        </w:pPr>
                        <w:r w:rsidRPr="00BB1246">
                          <w:t>☐</w:t>
                        </w:r>
                      </w:p>
                    </w:tc>
                  </w:sdtContent>
                </w:sdt>
                <w:tc>
                  <w:tcPr>
                    <w:tcW w:w="4781" w:type="pct"/>
                  </w:tcPr>
                  <w:p w:rsidR="00BB1246" w:rsidRPr="00BB1246" w:rsidRDefault="00BB1246">
                    <w:pPr>
                      <w:pStyle w:val="List"/>
                      <w:rPr>
                        <w:rFonts w:ascii="Century Gothic" w:hAnsi="Century Gothic"/>
                      </w:rPr>
                    </w:pPr>
                    <w:r>
                      <w:rPr>
                        <w:rFonts w:ascii="Century Gothic" w:hAnsi="Century Gothic"/>
                      </w:rPr>
                      <w:t>Beam power reduced as much as possible</w:t>
                    </w:r>
                  </w:p>
                </w:tc>
              </w:tr>
            </w:sdtContent>
          </w:sdt>
        </w:sdtContent>
      </w:sdt>
    </w:tbl>
    <w:p w:rsidR="004C612A" w:rsidRPr="00DB3003" w:rsidRDefault="00BB1246">
      <w:pPr>
        <w:pStyle w:val="Heading1"/>
        <w:rPr>
          <w:rFonts w:ascii="Century Gothic" w:hAnsi="Century Gothic"/>
          <w:b/>
        </w:rPr>
      </w:pPr>
      <w:r w:rsidRPr="00DB3003">
        <w:rPr>
          <w:rFonts w:ascii="Century Gothic" w:hAnsi="Century Gothic"/>
          <w:b/>
        </w:rPr>
        <w:t>Administrative controls</w:t>
      </w:r>
    </w:p>
    <w:tbl>
      <w:tblPr>
        <w:tblW w:w="5002" w:type="pct"/>
        <w:tblInd w:w="-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ecklist section 4: WHAT TO LEAVE FOR FAMILY AND CAREGIVERS AT HOME"/>
      </w:tblPr>
      <w:tblGrid>
        <w:gridCol w:w="473"/>
        <w:gridCol w:w="10331"/>
      </w:tblGrid>
      <w:tr w:rsidR="004C612A" w:rsidRPr="00BB1246" w:rsidTr="000D6C38">
        <w:sdt>
          <w:sdtPr>
            <w:rPr>
              <w:rFonts w:ascii="Century Gothic" w:hAnsi="Century Gothic"/>
            </w:rPr>
            <w:id w:val="18782808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4C612A" w:rsidRPr="00BB1246" w:rsidRDefault="00C42974">
                <w:pPr>
                  <w:pStyle w:val="Checkbox"/>
                  <w:rPr>
                    <w:rFonts w:ascii="Century Gothic" w:hAnsi="Century Gothic"/>
                  </w:rPr>
                </w:pPr>
                <w:r w:rsidRPr="00BB1246">
                  <w:rPr>
                    <w:rFonts w:eastAsia="MS Gothic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:rsidR="004C612A" w:rsidRPr="00BB1246" w:rsidRDefault="00BB1246">
            <w:pPr>
              <w:pStyle w:val="Lis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Laser operator has received EH&amp;S laser safety training and adequate on-the-job specific training conducted by PI</w:t>
            </w:r>
          </w:p>
        </w:tc>
      </w:tr>
      <w:tr w:rsidR="000D6C38" w:rsidRPr="00BB1246" w:rsidTr="000D6C38">
        <w:sdt>
          <w:sdtPr>
            <w:rPr>
              <w:rFonts w:ascii="Century Gothic" w:hAnsi="Century Gothic"/>
            </w:rPr>
            <w:id w:val="-13007657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</w:tcPr>
              <w:p w:rsidR="000D6C38" w:rsidRPr="00BB1246" w:rsidRDefault="000D6C38" w:rsidP="000D6C38">
                <w:pPr>
                  <w:pStyle w:val="Checkbox"/>
                  <w:rPr>
                    <w:rFonts w:ascii="Century Gothic" w:hAnsi="Century Gothic"/>
                  </w:rPr>
                </w:pPr>
                <w:r w:rsidRPr="00BB1246">
                  <w:t>☐</w:t>
                </w:r>
              </w:p>
            </w:tc>
          </w:sdtContent>
        </w:sdt>
        <w:tc>
          <w:tcPr>
            <w:tcW w:w="4781" w:type="pct"/>
          </w:tcPr>
          <w:p w:rsidR="000D6C38" w:rsidRPr="00BB1246" w:rsidRDefault="000D6C38" w:rsidP="000D6C38">
            <w:pPr>
              <w:pStyle w:val="Lis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Standard Operating Procedures (SOP) available (class 3b and 4)</w:t>
            </w:r>
          </w:p>
        </w:tc>
      </w:tr>
      <w:tr w:rsidR="000D6C38" w:rsidRPr="00BB1246" w:rsidTr="000D6C38">
        <w:sdt>
          <w:sdtPr>
            <w:rPr>
              <w:rFonts w:ascii="Century Gothic" w:hAnsi="Century Gothic"/>
            </w:rPr>
            <w:id w:val="-162268785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</w:tcPr>
              <w:p w:rsidR="000D6C38" w:rsidRPr="00BB1246" w:rsidRDefault="000D6C38" w:rsidP="000D6C38">
                <w:pPr>
                  <w:pStyle w:val="Checkbox"/>
                  <w:rPr>
                    <w:rFonts w:ascii="Century Gothic" w:hAnsi="Century Gothic"/>
                  </w:rPr>
                </w:pPr>
                <w:r w:rsidRPr="00BB1246">
                  <w:t>☐</w:t>
                </w:r>
              </w:p>
            </w:tc>
          </w:sdtContent>
        </w:sdt>
        <w:tc>
          <w:tcPr>
            <w:tcW w:w="4781" w:type="pct"/>
          </w:tcPr>
          <w:p w:rsidR="000D6C38" w:rsidRPr="00BB1246" w:rsidRDefault="000D6C38" w:rsidP="000D6C38">
            <w:pPr>
              <w:pStyle w:val="Lis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Alignment procedures available (class 3b and 4)</w:t>
            </w:r>
          </w:p>
        </w:tc>
      </w:tr>
      <w:tr w:rsidR="000D6C38" w:rsidRPr="00BB1246" w:rsidTr="000D6C38">
        <w:sdt>
          <w:sdtPr>
            <w:rPr>
              <w:rFonts w:ascii="Century Gothic" w:hAnsi="Century Gothic"/>
            </w:rPr>
            <w:id w:val="3477818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</w:tcPr>
              <w:p w:rsidR="000D6C38" w:rsidRPr="00BB1246" w:rsidRDefault="000D6C38" w:rsidP="000D6C38">
                <w:pPr>
                  <w:pStyle w:val="Checkbox"/>
                  <w:rPr>
                    <w:rFonts w:ascii="Century Gothic" w:hAnsi="Century Gothic"/>
                  </w:rPr>
                </w:pPr>
                <w:r w:rsidRPr="000D6C38">
                  <w:t>☐</w:t>
                </w:r>
              </w:p>
            </w:tc>
          </w:sdtContent>
        </w:sdt>
        <w:tc>
          <w:tcPr>
            <w:tcW w:w="4781" w:type="pct"/>
          </w:tcPr>
          <w:p w:rsidR="000D6C38" w:rsidRPr="00BB1246" w:rsidRDefault="00B82040" w:rsidP="000D6C38">
            <w:pPr>
              <w:pStyle w:val="Lis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Supervisor approved procedure to be performed</w:t>
            </w:r>
          </w:p>
        </w:tc>
      </w:tr>
    </w:tbl>
    <w:p w:rsidR="00AA48E7" w:rsidRPr="00C42974" w:rsidRDefault="00AA48E7" w:rsidP="00AA48E7">
      <w:pPr>
        <w:pStyle w:val="Heading1"/>
        <w:rPr>
          <w:rFonts w:ascii="Century Gothic" w:hAnsi="Century Gothic"/>
          <w:b/>
        </w:rPr>
      </w:pPr>
      <w:r w:rsidRPr="00C42974">
        <w:rPr>
          <w:rFonts w:ascii="Century Gothic" w:hAnsi="Century Gothic"/>
          <w:b/>
        </w:rPr>
        <w:t>personal protective equipment (PPE)</w:t>
      </w:r>
    </w:p>
    <w:tbl>
      <w:tblPr>
        <w:tblW w:w="50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ecklist section 2: WHILE YOU ARE AWAY: PREPARING THE HOME"/>
      </w:tblPr>
      <w:tblGrid>
        <w:gridCol w:w="473"/>
        <w:gridCol w:w="10331"/>
      </w:tblGrid>
      <w:tr w:rsidR="00AA48E7" w:rsidRPr="00BB1246" w:rsidTr="0062504D">
        <w:sdt>
          <w:sdtPr>
            <w:rPr>
              <w:rFonts w:ascii="Century Gothic" w:hAnsi="Century Gothic"/>
            </w:rPr>
            <w:id w:val="71169609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</w:tcPr>
              <w:p w:rsidR="00AA48E7" w:rsidRPr="00BB1246" w:rsidRDefault="00AA48E7" w:rsidP="0062504D">
                <w:pPr>
                  <w:pStyle w:val="Checkbox"/>
                  <w:rPr>
                    <w:rFonts w:ascii="Century Gothic" w:hAnsi="Century Gothic"/>
                  </w:rPr>
                </w:pPr>
                <w:r w:rsidRPr="00BB1246">
                  <w:rPr>
                    <w:rFonts w:eastAsia="MS Gothic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:rsidR="00AA48E7" w:rsidRPr="00BB1246" w:rsidRDefault="00AA48E7" w:rsidP="0062504D">
            <w:pPr>
              <w:pStyle w:val="Lis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Proper eye wear available and stored properly</w:t>
            </w:r>
          </w:p>
        </w:tc>
      </w:tr>
      <w:tr w:rsidR="00AA48E7" w:rsidRPr="00BB1246" w:rsidTr="0062504D">
        <w:sdt>
          <w:sdtPr>
            <w:rPr>
              <w:rFonts w:ascii="Century Gothic" w:hAnsi="Century Gothic"/>
            </w:rPr>
            <w:id w:val="164924506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</w:tcPr>
              <w:p w:rsidR="00AA48E7" w:rsidRPr="00BB1246" w:rsidRDefault="00AA48E7" w:rsidP="0062504D">
                <w:pPr>
                  <w:pStyle w:val="Checkbox"/>
                  <w:rPr>
                    <w:rFonts w:ascii="Century Gothic" w:hAnsi="Century Gothic"/>
                  </w:rPr>
                </w:pPr>
                <w:r w:rsidRPr="00BB1246">
                  <w:t>☐</w:t>
                </w:r>
              </w:p>
            </w:tc>
          </w:sdtContent>
        </w:sdt>
        <w:tc>
          <w:tcPr>
            <w:tcW w:w="4781" w:type="pct"/>
          </w:tcPr>
          <w:p w:rsidR="00DB3003" w:rsidRPr="00BB1246" w:rsidRDefault="00AA48E7" w:rsidP="0062504D">
            <w:pPr>
              <w:pStyle w:val="Lis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Proper skin protection for UV lasers</w:t>
            </w:r>
          </w:p>
        </w:tc>
      </w:tr>
    </w:tbl>
    <w:p w:rsidR="004C612A" w:rsidRPr="00BB1246" w:rsidRDefault="004C612A" w:rsidP="00AA48E7">
      <w:pPr>
        <w:rPr>
          <w:rFonts w:ascii="Century Gothic" w:hAnsi="Century Gothic"/>
        </w:rPr>
      </w:pPr>
    </w:p>
    <w:sectPr w:rsidR="004C612A" w:rsidRPr="00BB1246" w:rsidSect="00DB3003">
      <w:footerReference w:type="default" r:id="rId9"/>
      <w:pgSz w:w="12240" w:h="15840" w:code="1"/>
      <w:pgMar w:top="720" w:right="720" w:bottom="720" w:left="720" w:header="0" w:footer="0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089" w:rsidRDefault="00A45089">
      <w:pPr>
        <w:spacing w:before="0" w:line="240" w:lineRule="auto"/>
      </w:pPr>
      <w:r>
        <w:separator/>
      </w:r>
    </w:p>
  </w:endnote>
  <w:endnote w:type="continuationSeparator" w:id="0">
    <w:p w:rsidR="00A45089" w:rsidRDefault="00A4508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12A" w:rsidRDefault="00C4297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089" w:rsidRDefault="00A45089">
      <w:pPr>
        <w:spacing w:before="0" w:line="240" w:lineRule="auto"/>
      </w:pPr>
      <w:r>
        <w:separator/>
      </w:r>
    </w:p>
  </w:footnote>
  <w:footnote w:type="continuationSeparator" w:id="0">
    <w:p w:rsidR="00A45089" w:rsidRDefault="00A45089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A50EF"/>
    <w:multiLevelType w:val="hybridMultilevel"/>
    <w:tmpl w:val="099CFD5E"/>
    <w:lvl w:ilvl="0" w:tplc="B34CED3A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089"/>
    <w:rsid w:val="000D6C38"/>
    <w:rsid w:val="004C612A"/>
    <w:rsid w:val="00A45089"/>
    <w:rsid w:val="00AA48E7"/>
    <w:rsid w:val="00B82040"/>
    <w:rsid w:val="00BB1246"/>
    <w:rsid w:val="00C42974"/>
    <w:rsid w:val="00DB3003"/>
    <w:rsid w:val="00F8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6BD60"/>
  <w15:chartTrackingRefBased/>
  <w15:docId w15:val="{4B9F8238-5646-4FB6-A0E2-AA14CD9A5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7130E" w:themeColor="text2" w:themeShade="80"/>
        <w:kern w:val="2"/>
        <w:sz w:val="18"/>
        <w:lang w:val="en-US" w:eastAsia="ja-JP" w:bidi="ar-SA"/>
        <w14:ligatures w14:val="standard"/>
      </w:rPr>
    </w:rPrDefault>
    <w:pPrDefault>
      <w:pPr>
        <w:spacing w:before="12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2"/>
    <w:qFormat/>
    <w:pPr>
      <w:keepNext/>
      <w:keepLines/>
      <w:numPr>
        <w:numId w:val="1"/>
      </w:numPr>
      <w:pBdr>
        <w:bottom w:val="thickThinLargeGap" w:sz="24" w:space="1" w:color="4F271C" w:themeColor="text2"/>
      </w:pBdr>
      <w:spacing w:before="400" w:after="60"/>
      <w:outlineLvl w:val="0"/>
    </w:pPr>
    <w:rPr>
      <w:rFonts w:asciiTheme="majorHAnsi" w:eastAsiaTheme="majorEastAsia" w:hAnsiTheme="majorHAnsi" w:cstheme="majorBidi"/>
      <w:caps/>
      <w:color w:val="3891A7" w:themeColor="accent1"/>
      <w:sz w:val="24"/>
    </w:rPr>
  </w:style>
  <w:style w:type="paragraph" w:styleId="Heading2">
    <w:name w:val="heading 2"/>
    <w:basedOn w:val="Normal"/>
    <w:next w:val="Normal"/>
    <w:link w:val="Heading2Char"/>
    <w:uiPriority w:val="2"/>
    <w:semiHidden/>
    <w:unhideWhenUsed/>
    <w:qFormat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pPr>
      <w:spacing w:before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40" w:line="204" w:lineRule="auto"/>
      <w:ind w:left="144"/>
      <w:contextualSpacing/>
    </w:pPr>
    <w:rPr>
      <w:rFonts w:asciiTheme="majorHAnsi" w:eastAsiaTheme="majorEastAsia" w:hAnsiTheme="majorHAnsi" w:cstheme="majorBidi"/>
      <w:caps/>
      <w:color w:val="3891A7" w:themeColor="accent1"/>
      <w:spacing w:val="10"/>
      <w:kern w:val="28"/>
      <w:sz w:val="6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3891A7" w:themeColor="accent1"/>
      <w:spacing w:val="10"/>
      <w:kern w:val="28"/>
      <w:sz w:val="64"/>
    </w:rPr>
  </w:style>
  <w:style w:type="character" w:customStyle="1" w:styleId="Heading1Char">
    <w:name w:val="Heading 1 Char"/>
    <w:basedOn w:val="DefaultParagraphFont"/>
    <w:link w:val="Heading1"/>
    <w:uiPriority w:val="2"/>
    <w:rPr>
      <w:rFonts w:asciiTheme="majorHAnsi" w:eastAsiaTheme="majorEastAsia" w:hAnsiTheme="majorHAnsi" w:cstheme="majorBidi"/>
      <w:caps/>
      <w:color w:val="3891A7" w:themeColor="accent1"/>
      <w:sz w:val="24"/>
    </w:rPr>
  </w:style>
  <w:style w:type="paragraph" w:styleId="List">
    <w:name w:val="List"/>
    <w:basedOn w:val="Normal"/>
    <w:uiPriority w:val="1"/>
    <w:unhideWhenUsed/>
    <w:qFormat/>
    <w:pPr>
      <w:ind w:right="720"/>
    </w:pPr>
  </w:style>
  <w:style w:type="paragraph" w:customStyle="1" w:styleId="Checkbox">
    <w:name w:val="Checkbox"/>
    <w:basedOn w:val="Normal"/>
    <w:uiPriority w:val="1"/>
    <w:qFormat/>
    <w:pPr>
      <w:spacing w:before="60"/>
    </w:pPr>
    <w:rPr>
      <w:rFonts w:ascii="Segoe UI Symbol" w:hAnsi="Segoe UI Symbol" w:cs="Segoe UI Symbol"/>
      <w:color w:val="2A6C7D" w:themeColor="accent1" w:themeShade="BF"/>
      <w:sz w:val="2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0" w:line="240" w:lineRule="auto"/>
      <w:ind w:right="720"/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Pr>
      <w:sz w:val="16"/>
    </w:rPr>
  </w:style>
  <w:style w:type="character" w:customStyle="1" w:styleId="Heading2Char">
    <w:name w:val="Heading 2 Char"/>
    <w:basedOn w:val="DefaultParagraphFont"/>
    <w:link w:val="Heading2"/>
    <w:uiPriority w:val="2"/>
    <w:semiHidden/>
    <w:rPr>
      <w:rFonts w:asciiTheme="majorHAnsi" w:eastAsiaTheme="majorEastAsia" w:hAnsiTheme="majorHAnsi" w:cstheme="majorBidi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bro\AppData\Roaming\Microsoft\Templates\Business%20trip%20checkli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83DAB0BED544AEF8F6D3045BF731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A788D-2435-4037-B87C-9C002748C7DF}"/>
      </w:docPartPr>
      <w:docPartBody>
        <w:p w:rsidR="00000000" w:rsidRDefault="006011E5">
          <w:pPr>
            <w:pStyle w:val="E83DAB0BED544AEF8F6D3045BF731FDC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31CA74D7E7649DD95E555A03D76E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6C903-544C-44E7-89DC-4FA29DB90B01}"/>
      </w:docPartPr>
      <w:docPartBody>
        <w:p w:rsidR="00000000" w:rsidRDefault="006011E5" w:rsidP="006011E5">
          <w:pPr>
            <w:pStyle w:val="131CA74D7E7649DD95E555A03D76E49F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F4EB4B71A1441A090BCC73DB6CE3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3E35A-D937-498B-935F-903E3FAF2F9A}"/>
      </w:docPartPr>
      <w:docPartBody>
        <w:p w:rsidR="00000000" w:rsidRDefault="006011E5" w:rsidP="006011E5">
          <w:pPr>
            <w:pStyle w:val="EF4EB4B71A1441A090BCC73DB6CE3A8A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57075394B034D4FA64BF8347C55D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A2744-8A5D-46B4-A1BB-C0D8F197FEF2}"/>
      </w:docPartPr>
      <w:docPartBody>
        <w:p w:rsidR="00000000" w:rsidRDefault="006011E5" w:rsidP="006011E5">
          <w:pPr>
            <w:pStyle w:val="257075394B034D4FA64BF8347C55DF57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7942C2DEDA5F4659ABB786F3384AB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4D4C2-7204-4129-BD97-BEBC1F1E7DE4}"/>
      </w:docPartPr>
      <w:docPartBody>
        <w:p w:rsidR="00000000" w:rsidRDefault="006011E5" w:rsidP="006011E5">
          <w:pPr>
            <w:pStyle w:val="7942C2DEDA5F4659ABB786F3384AB242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7EA562D6640F466798611B7790874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B5AEB-E277-4A3C-A560-C7EEDC891725}"/>
      </w:docPartPr>
      <w:docPartBody>
        <w:p w:rsidR="00000000" w:rsidRDefault="006011E5" w:rsidP="006011E5">
          <w:pPr>
            <w:pStyle w:val="7EA562D6640F466798611B7790874952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1E5"/>
    <w:rsid w:val="0060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11E5"/>
    <w:rPr>
      <w:color w:val="808080"/>
    </w:rPr>
  </w:style>
  <w:style w:type="paragraph" w:customStyle="1" w:styleId="E83DAB0BED544AEF8F6D3045BF731FDC">
    <w:name w:val="E83DAB0BED544AEF8F6D3045BF731FDC"/>
  </w:style>
  <w:style w:type="paragraph" w:customStyle="1" w:styleId="131CA74D7E7649DD95E555A03D76E49F">
    <w:name w:val="131CA74D7E7649DD95E555A03D76E49F"/>
    <w:rsid w:val="006011E5"/>
  </w:style>
  <w:style w:type="paragraph" w:customStyle="1" w:styleId="EF4EB4B71A1441A090BCC73DB6CE3A8A">
    <w:name w:val="EF4EB4B71A1441A090BCC73DB6CE3A8A"/>
    <w:rsid w:val="006011E5"/>
  </w:style>
  <w:style w:type="paragraph" w:customStyle="1" w:styleId="257075394B034D4FA64BF8347C55DF57">
    <w:name w:val="257075394B034D4FA64BF8347C55DF57"/>
    <w:rsid w:val="006011E5"/>
  </w:style>
  <w:style w:type="paragraph" w:customStyle="1" w:styleId="7942C2DEDA5F4659ABB786F3384AB242">
    <w:name w:val="7942C2DEDA5F4659ABB786F3384AB242"/>
    <w:rsid w:val="006011E5"/>
  </w:style>
  <w:style w:type="paragraph" w:customStyle="1" w:styleId="7EA562D6640F466798611B7790874952">
    <w:name w:val="7EA562D6640F466798611B7790874952"/>
    <w:rsid w:val="006011E5"/>
  </w:style>
  <w:style w:type="paragraph" w:customStyle="1" w:styleId="742F62209D40401AA05395B02C6394ED">
    <w:name w:val="742F62209D40401AA05395B02C6394ED"/>
    <w:rsid w:val="006011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ravel Planning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0070C0"/>
      </a:hlink>
      <a:folHlink>
        <a:srgbClr val="7030A0"/>
      </a:folHlink>
    </a:clrScheme>
    <a:fontScheme name="Travel Planning">
      <a:majorFont>
        <a:latin typeface="Franklin Gothic Medium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6313936-D4AA-4FB8-9668-3D8B3D1569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trip checklist.dotx</Template>
  <TotalTime>41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EH&amp;S Brown,Robert E</dc:creator>
  <cp:keywords/>
  <cp:lastModifiedBy>EH&amp;S Brown,Robert E</cp:lastModifiedBy>
  <cp:revision>4</cp:revision>
  <cp:lastPrinted>2012-07-31T23:37:00Z</cp:lastPrinted>
  <dcterms:created xsi:type="dcterms:W3CDTF">2020-04-20T18:36:00Z</dcterms:created>
  <dcterms:modified xsi:type="dcterms:W3CDTF">2020-04-20T19:19:00Z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TC031997469991</vt:lpwstr>
  </property>
</Properties>
</file>